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F613E" w14:textId="52A914AD" w:rsidR="007546BC" w:rsidRPr="00B745FE" w:rsidRDefault="00D84E1F" w:rsidP="005B015C">
      <w:pPr>
        <w:spacing w:after="0" w:line="240" w:lineRule="auto"/>
        <w:jc w:val="center"/>
        <w:rPr>
          <w:rFonts w:ascii="Arial" w:hAnsi="Arial" w:cs="Arial"/>
          <w:b/>
          <w:sz w:val="28"/>
          <w:szCs w:val="28"/>
          <w:lang w:val="en-US"/>
        </w:rPr>
      </w:pPr>
      <w:r w:rsidRPr="00B745FE">
        <w:rPr>
          <w:rFonts w:ascii="Arial" w:hAnsi="Arial" w:cs="Arial"/>
          <w:b/>
          <w:sz w:val="28"/>
          <w:szCs w:val="28"/>
          <w:lang w:val="en-US"/>
        </w:rPr>
        <w:t xml:space="preserve">THERMION </w:t>
      </w:r>
      <w:r w:rsidR="007546BC" w:rsidRPr="00B745FE">
        <w:rPr>
          <w:rFonts w:ascii="Arial" w:hAnsi="Arial" w:cs="Arial"/>
          <w:b/>
          <w:sz w:val="28"/>
          <w:szCs w:val="28"/>
          <w:lang w:val="en-US"/>
        </w:rPr>
        <w:t>DUO DXP</w:t>
      </w:r>
      <w:r w:rsidR="00681924" w:rsidRPr="00B745FE">
        <w:rPr>
          <w:rFonts w:ascii="Arial" w:hAnsi="Arial" w:cs="Arial"/>
          <w:b/>
          <w:sz w:val="28"/>
          <w:szCs w:val="28"/>
          <w:lang w:val="en-US"/>
        </w:rPr>
        <w:t>50</w:t>
      </w:r>
    </w:p>
    <w:p w14:paraId="17242CEB" w14:textId="3C0140B3" w:rsidR="0078444C" w:rsidRPr="00B745FE" w:rsidRDefault="0078444C" w:rsidP="005B015C">
      <w:pPr>
        <w:spacing w:after="0" w:line="240" w:lineRule="auto"/>
        <w:jc w:val="center"/>
        <w:rPr>
          <w:rFonts w:ascii="Arial" w:hAnsi="Arial" w:cs="Arial"/>
          <w:b/>
          <w:sz w:val="28"/>
          <w:szCs w:val="28"/>
          <w:lang w:val="en-US"/>
        </w:rPr>
      </w:pPr>
      <w:r w:rsidRPr="00B745FE">
        <w:rPr>
          <w:rFonts w:ascii="Arial" w:hAnsi="Arial" w:cs="Arial"/>
          <w:b/>
          <w:sz w:val="28"/>
          <w:szCs w:val="28"/>
          <w:lang w:val="en-US"/>
        </w:rPr>
        <w:t>FEATURES LIST</w:t>
      </w:r>
    </w:p>
    <w:p w14:paraId="4C6EC821" w14:textId="5A00A971" w:rsidR="00D64BE9" w:rsidRDefault="00D64BE9" w:rsidP="005B015C">
      <w:pPr>
        <w:spacing w:after="0" w:line="240" w:lineRule="auto"/>
        <w:rPr>
          <w:rFonts w:ascii="Arial" w:hAnsi="Arial" w:cs="Arial"/>
          <w:b/>
          <w:sz w:val="24"/>
          <w:szCs w:val="24"/>
        </w:rPr>
      </w:pPr>
    </w:p>
    <w:p w14:paraId="6671312F" w14:textId="7EF2F6BB" w:rsidR="008F13BB" w:rsidRPr="008F13BB" w:rsidRDefault="008F13BB" w:rsidP="005B015C">
      <w:pPr>
        <w:spacing w:after="0" w:line="240" w:lineRule="auto"/>
        <w:rPr>
          <w:rFonts w:ascii="Arial" w:hAnsi="Arial" w:cs="Arial"/>
          <w:b/>
          <w:sz w:val="24"/>
          <w:szCs w:val="24"/>
          <w:lang w:val="en-US"/>
        </w:rPr>
      </w:pPr>
      <w:r>
        <w:rPr>
          <w:rFonts w:ascii="Arial" w:hAnsi="Arial" w:cs="Arial"/>
          <w:b/>
          <w:sz w:val="24"/>
          <w:szCs w:val="24"/>
          <w:lang w:val="en-US"/>
        </w:rPr>
        <w:t>KEY FEATURES:</w:t>
      </w:r>
    </w:p>
    <w:p w14:paraId="78C91C13" w14:textId="77777777" w:rsidR="008F13BB" w:rsidRPr="008F13BB" w:rsidRDefault="008F13BB" w:rsidP="005B015C">
      <w:pPr>
        <w:spacing w:after="0" w:line="240" w:lineRule="auto"/>
        <w:rPr>
          <w:rFonts w:ascii="Arial" w:hAnsi="Arial" w:cs="Arial"/>
          <w:b/>
          <w:sz w:val="24"/>
          <w:szCs w:val="24"/>
        </w:rPr>
      </w:pPr>
    </w:p>
    <w:p w14:paraId="04757E46" w14:textId="77777777" w:rsidR="008F13BB" w:rsidRPr="008F13BB" w:rsidRDefault="008F13BB" w:rsidP="008F13BB">
      <w:pPr>
        <w:pStyle w:val="a4"/>
        <w:numPr>
          <w:ilvl w:val="0"/>
          <w:numId w:val="5"/>
        </w:numPr>
        <w:spacing w:after="0" w:line="240" w:lineRule="auto"/>
        <w:rPr>
          <w:rFonts w:ascii="Arial" w:hAnsi="Arial" w:cs="Arial"/>
          <w:sz w:val="24"/>
          <w:szCs w:val="24"/>
          <w:lang w:val="en-US"/>
        </w:rPr>
      </w:pPr>
      <w:r w:rsidRPr="008F13BB">
        <w:rPr>
          <w:rFonts w:ascii="Arial" w:hAnsi="Arial" w:cs="Arial"/>
          <w:sz w:val="24"/>
          <w:szCs w:val="24"/>
          <w:lang w:val="en-US"/>
        </w:rPr>
        <w:t>The first multispectral Pulsar hunting riflescope</w:t>
      </w:r>
    </w:p>
    <w:p w14:paraId="2A79F363" w14:textId="77777777" w:rsidR="008F13BB" w:rsidRPr="008F13BB" w:rsidRDefault="008F13BB" w:rsidP="008F13BB">
      <w:pPr>
        <w:pStyle w:val="a4"/>
        <w:numPr>
          <w:ilvl w:val="0"/>
          <w:numId w:val="5"/>
        </w:numPr>
        <w:spacing w:after="0" w:line="240" w:lineRule="auto"/>
        <w:rPr>
          <w:rFonts w:ascii="Arial" w:hAnsi="Arial" w:cs="Arial"/>
          <w:sz w:val="24"/>
          <w:szCs w:val="24"/>
          <w:lang w:val="en-US"/>
        </w:rPr>
      </w:pPr>
      <w:r w:rsidRPr="008F13BB">
        <w:rPr>
          <w:rFonts w:ascii="Arial" w:hAnsi="Arial" w:cs="Arial"/>
          <w:sz w:val="24"/>
          <w:szCs w:val="24"/>
          <w:lang w:val="en-US"/>
        </w:rPr>
        <w:t xml:space="preserve">Day &amp; night use </w:t>
      </w:r>
    </w:p>
    <w:p w14:paraId="237ADA09" w14:textId="77777777" w:rsidR="008F13BB" w:rsidRPr="008F13BB" w:rsidRDefault="008F13BB" w:rsidP="008F13BB">
      <w:pPr>
        <w:pStyle w:val="a4"/>
        <w:numPr>
          <w:ilvl w:val="0"/>
          <w:numId w:val="5"/>
        </w:numPr>
        <w:spacing w:after="0" w:line="240" w:lineRule="auto"/>
        <w:rPr>
          <w:rFonts w:ascii="Arial" w:hAnsi="Arial" w:cs="Arial"/>
          <w:sz w:val="24"/>
          <w:szCs w:val="24"/>
          <w:lang w:val="en-US"/>
        </w:rPr>
      </w:pPr>
      <w:r w:rsidRPr="008F13BB">
        <w:rPr>
          <w:rFonts w:ascii="Arial" w:hAnsi="Arial" w:cs="Arial"/>
          <w:sz w:val="24"/>
          <w:szCs w:val="24"/>
          <w:lang w:val="en-US"/>
        </w:rPr>
        <w:t>4K full-colour sensor for daytime hunting</w:t>
      </w:r>
    </w:p>
    <w:p w14:paraId="3B0B402B" w14:textId="77777777" w:rsidR="008F13BB" w:rsidRPr="008F13BB" w:rsidRDefault="008F13BB" w:rsidP="008F13BB">
      <w:pPr>
        <w:pStyle w:val="a4"/>
        <w:numPr>
          <w:ilvl w:val="0"/>
          <w:numId w:val="5"/>
        </w:numPr>
        <w:spacing w:after="0" w:line="240" w:lineRule="auto"/>
        <w:rPr>
          <w:rFonts w:ascii="Arial" w:hAnsi="Arial" w:cs="Arial"/>
          <w:sz w:val="24"/>
          <w:szCs w:val="24"/>
          <w:lang w:val="en-US"/>
        </w:rPr>
      </w:pPr>
      <w:r w:rsidRPr="008F13BB">
        <w:rPr>
          <w:rFonts w:ascii="Arial" w:hAnsi="Arial" w:cs="Arial"/>
          <w:sz w:val="24"/>
          <w:szCs w:val="24"/>
          <w:lang w:val="en-US"/>
        </w:rPr>
        <w:t>640x480 @ NETD &lt; 25 mK high-sensitivity thermal imaging sensor</w:t>
      </w:r>
    </w:p>
    <w:p w14:paraId="39A9949A" w14:textId="77777777" w:rsidR="008F13BB" w:rsidRPr="008F13BB" w:rsidRDefault="008F13BB" w:rsidP="008F13BB">
      <w:pPr>
        <w:pStyle w:val="a4"/>
        <w:numPr>
          <w:ilvl w:val="0"/>
          <w:numId w:val="5"/>
        </w:numPr>
        <w:spacing w:after="0" w:line="240" w:lineRule="auto"/>
        <w:rPr>
          <w:rFonts w:ascii="Arial" w:hAnsi="Arial" w:cs="Arial"/>
          <w:sz w:val="24"/>
          <w:szCs w:val="24"/>
          <w:lang w:val="en-US"/>
        </w:rPr>
      </w:pPr>
      <w:r w:rsidRPr="008F13BB">
        <w:rPr>
          <w:rFonts w:ascii="Arial" w:hAnsi="Arial" w:cs="Arial"/>
          <w:sz w:val="24"/>
          <w:szCs w:val="24"/>
          <w:lang w:val="en-US"/>
        </w:rPr>
        <w:t>Fast aperture F50/1.0 thermal lens</w:t>
      </w:r>
    </w:p>
    <w:p w14:paraId="39B6AFC3" w14:textId="77777777" w:rsidR="008F13BB" w:rsidRPr="008F13BB" w:rsidRDefault="008F13BB" w:rsidP="008F13BB">
      <w:pPr>
        <w:pStyle w:val="a4"/>
        <w:numPr>
          <w:ilvl w:val="0"/>
          <w:numId w:val="5"/>
        </w:numPr>
        <w:spacing w:after="0" w:line="240" w:lineRule="auto"/>
        <w:rPr>
          <w:rFonts w:ascii="Arial" w:hAnsi="Arial" w:cs="Arial"/>
          <w:sz w:val="24"/>
          <w:szCs w:val="24"/>
          <w:lang w:val="en-US"/>
        </w:rPr>
      </w:pPr>
      <w:r w:rsidRPr="008F13BB">
        <w:rPr>
          <w:rFonts w:ascii="Arial" w:hAnsi="Arial" w:cs="Arial"/>
          <w:sz w:val="24"/>
          <w:szCs w:val="24"/>
          <w:lang w:val="en-US"/>
        </w:rPr>
        <w:t>Advanced image processing: enhanced detail, clarity and contrast</w:t>
      </w:r>
    </w:p>
    <w:p w14:paraId="3081A12F" w14:textId="77777777" w:rsidR="008F13BB" w:rsidRPr="008F13BB" w:rsidRDefault="008F13BB" w:rsidP="008F13BB">
      <w:pPr>
        <w:pStyle w:val="a4"/>
        <w:numPr>
          <w:ilvl w:val="0"/>
          <w:numId w:val="5"/>
        </w:numPr>
        <w:spacing w:after="0" w:line="240" w:lineRule="auto"/>
        <w:rPr>
          <w:rFonts w:ascii="Arial" w:hAnsi="Arial" w:cs="Arial"/>
          <w:sz w:val="24"/>
          <w:szCs w:val="24"/>
          <w:lang w:val="en-US"/>
        </w:rPr>
      </w:pPr>
      <w:r w:rsidRPr="008F13BB">
        <w:rPr>
          <w:rFonts w:ascii="Arial" w:hAnsi="Arial" w:cs="Arial"/>
          <w:sz w:val="24"/>
          <w:szCs w:val="24"/>
          <w:lang w:val="en-US"/>
        </w:rPr>
        <w:t>Combined multispectral viewing modes</w:t>
      </w:r>
    </w:p>
    <w:p w14:paraId="78115DA4" w14:textId="77777777" w:rsidR="008F13BB" w:rsidRPr="008F13BB" w:rsidRDefault="008F13BB" w:rsidP="008F13BB">
      <w:pPr>
        <w:pStyle w:val="a4"/>
        <w:numPr>
          <w:ilvl w:val="0"/>
          <w:numId w:val="5"/>
        </w:numPr>
        <w:spacing w:after="0" w:line="240" w:lineRule="auto"/>
        <w:rPr>
          <w:rFonts w:ascii="Arial" w:hAnsi="Arial" w:cs="Arial"/>
          <w:sz w:val="24"/>
          <w:szCs w:val="24"/>
          <w:lang w:val="en-US"/>
        </w:rPr>
      </w:pPr>
      <w:r w:rsidRPr="008F13BB">
        <w:rPr>
          <w:rFonts w:ascii="Arial" w:hAnsi="Arial" w:cs="Arial"/>
          <w:sz w:val="24"/>
          <w:szCs w:val="24"/>
          <w:lang w:val="en-US"/>
        </w:rPr>
        <w:t>One-shot freeze zeroing in thermal and digital channels</w:t>
      </w:r>
    </w:p>
    <w:p w14:paraId="4D42470D" w14:textId="77777777" w:rsidR="008F13BB" w:rsidRPr="008F13BB" w:rsidRDefault="008F13BB" w:rsidP="008F13BB">
      <w:pPr>
        <w:pStyle w:val="a4"/>
        <w:numPr>
          <w:ilvl w:val="0"/>
          <w:numId w:val="5"/>
        </w:numPr>
        <w:spacing w:after="0" w:line="240" w:lineRule="auto"/>
        <w:rPr>
          <w:rFonts w:ascii="Arial" w:hAnsi="Arial" w:cs="Arial"/>
          <w:sz w:val="24"/>
          <w:szCs w:val="24"/>
          <w:lang w:val="en-US"/>
        </w:rPr>
      </w:pPr>
      <w:r w:rsidRPr="008F13BB">
        <w:rPr>
          <w:rFonts w:ascii="Arial" w:hAnsi="Arial" w:cs="Arial"/>
          <w:sz w:val="24"/>
          <w:szCs w:val="24"/>
          <w:lang w:val="en-US"/>
        </w:rPr>
        <w:t>1800m thermal detection range day &amp; night</w:t>
      </w:r>
    </w:p>
    <w:p w14:paraId="343F165A" w14:textId="02AC9BE9" w:rsidR="008F13BB" w:rsidRPr="008F13BB" w:rsidRDefault="008F13BB" w:rsidP="008F13BB">
      <w:pPr>
        <w:pStyle w:val="a4"/>
        <w:numPr>
          <w:ilvl w:val="0"/>
          <w:numId w:val="5"/>
        </w:numPr>
        <w:spacing w:after="0" w:line="240" w:lineRule="auto"/>
        <w:rPr>
          <w:rFonts w:ascii="Arial" w:hAnsi="Arial" w:cs="Arial"/>
          <w:sz w:val="24"/>
          <w:szCs w:val="24"/>
          <w:lang w:val="en-US"/>
        </w:rPr>
      </w:pPr>
      <w:r w:rsidRPr="008F13BB">
        <w:rPr>
          <w:rFonts w:ascii="Arial" w:hAnsi="Arial" w:cs="Arial"/>
          <w:sz w:val="24"/>
          <w:szCs w:val="24"/>
          <w:lang w:val="en-US"/>
        </w:rPr>
        <w:t>Full-featured: video recording, WiFi, Stream Vision 2 mobile app compatibility</w:t>
      </w:r>
    </w:p>
    <w:p w14:paraId="5CFDF74E" w14:textId="7A9C2A81" w:rsidR="008F13BB" w:rsidRDefault="008F13BB" w:rsidP="005B015C">
      <w:pPr>
        <w:spacing w:after="0" w:line="240" w:lineRule="auto"/>
        <w:rPr>
          <w:rFonts w:ascii="Arial" w:hAnsi="Arial" w:cs="Arial"/>
          <w:b/>
          <w:sz w:val="24"/>
          <w:szCs w:val="24"/>
          <w:lang w:val="en-US"/>
        </w:rPr>
      </w:pPr>
    </w:p>
    <w:p w14:paraId="541787DB" w14:textId="77777777" w:rsidR="008F13BB" w:rsidRDefault="008F13BB" w:rsidP="005B015C">
      <w:pPr>
        <w:spacing w:after="0" w:line="240" w:lineRule="auto"/>
        <w:rPr>
          <w:rFonts w:ascii="Arial" w:hAnsi="Arial" w:cs="Arial"/>
          <w:b/>
          <w:sz w:val="24"/>
          <w:szCs w:val="24"/>
          <w:lang w:val="en-US"/>
        </w:rPr>
      </w:pPr>
    </w:p>
    <w:p w14:paraId="7C99315C" w14:textId="1AB05AE8" w:rsidR="008F13BB" w:rsidRDefault="008F13BB" w:rsidP="005B015C">
      <w:pPr>
        <w:spacing w:after="0" w:line="240" w:lineRule="auto"/>
        <w:rPr>
          <w:rFonts w:ascii="Arial" w:hAnsi="Arial" w:cs="Arial"/>
          <w:b/>
          <w:sz w:val="24"/>
          <w:szCs w:val="24"/>
          <w:lang w:val="en-US"/>
        </w:rPr>
      </w:pPr>
      <w:r w:rsidRPr="00380DF5">
        <w:rPr>
          <w:rFonts w:ascii="Open Sans" w:hAnsi="Open Sans" w:cs="Open Sans"/>
          <w:b/>
          <w:lang w:val="en-US"/>
        </w:rPr>
        <w:t>EXTENDED</w:t>
      </w:r>
      <w:r w:rsidRPr="008F13BB">
        <w:rPr>
          <w:rFonts w:ascii="Open Sans" w:hAnsi="Open Sans" w:cs="Open Sans"/>
          <w:b/>
          <w:lang w:val="en-US"/>
        </w:rPr>
        <w:t xml:space="preserve"> </w:t>
      </w:r>
      <w:r w:rsidRPr="00380DF5">
        <w:rPr>
          <w:rFonts w:ascii="Open Sans" w:hAnsi="Open Sans" w:cs="Open Sans"/>
          <w:b/>
          <w:lang w:val="en-US"/>
        </w:rPr>
        <w:t>FEATURES</w:t>
      </w:r>
      <w:r w:rsidRPr="008F13BB">
        <w:rPr>
          <w:rFonts w:ascii="Open Sans" w:hAnsi="Open Sans" w:cs="Open Sans"/>
          <w:b/>
          <w:lang w:val="en-US"/>
        </w:rPr>
        <w:t xml:space="preserve"> </w:t>
      </w:r>
      <w:r w:rsidRPr="00380DF5">
        <w:rPr>
          <w:rFonts w:ascii="Open Sans" w:hAnsi="Open Sans" w:cs="Open Sans"/>
          <w:b/>
          <w:lang w:val="en-US"/>
        </w:rPr>
        <w:t>LIST</w:t>
      </w:r>
      <w:r>
        <w:rPr>
          <w:rFonts w:ascii="Open Sans" w:hAnsi="Open Sans" w:cs="Open Sans"/>
          <w:b/>
          <w:lang w:val="en-US"/>
        </w:rPr>
        <w:t>:</w:t>
      </w:r>
    </w:p>
    <w:p w14:paraId="67222CCA" w14:textId="251D21E4" w:rsidR="008F13BB" w:rsidRPr="008F13BB" w:rsidRDefault="008F13BB" w:rsidP="005B015C">
      <w:pPr>
        <w:spacing w:after="0" w:line="240" w:lineRule="auto"/>
        <w:rPr>
          <w:rFonts w:ascii="Arial" w:hAnsi="Arial" w:cs="Arial"/>
          <w:sz w:val="24"/>
          <w:szCs w:val="24"/>
          <w:lang w:val="en-US"/>
        </w:rPr>
      </w:pPr>
    </w:p>
    <w:p w14:paraId="3C286755" w14:textId="77777777" w:rsidR="008F13BB" w:rsidRPr="008F13BB" w:rsidRDefault="008F13BB" w:rsidP="00B745FE">
      <w:pPr>
        <w:spacing w:after="0" w:line="240" w:lineRule="auto"/>
        <w:jc w:val="both"/>
        <w:rPr>
          <w:rFonts w:ascii="Arial" w:hAnsi="Arial" w:cs="Arial"/>
          <w:b/>
          <w:sz w:val="24"/>
          <w:szCs w:val="24"/>
          <w:lang w:val="en-US"/>
        </w:rPr>
      </w:pPr>
      <w:r w:rsidRPr="008F13BB">
        <w:rPr>
          <w:rFonts w:ascii="Arial" w:hAnsi="Arial" w:cs="Arial"/>
          <w:b/>
          <w:sz w:val="24"/>
          <w:szCs w:val="24"/>
          <w:lang w:val="en-US"/>
        </w:rPr>
        <w:t>The first multispectral Pulsar hunting riflescope</w:t>
      </w:r>
    </w:p>
    <w:p w14:paraId="7510EB16" w14:textId="77777777" w:rsidR="008F13BB" w:rsidRPr="008F13BB" w:rsidRDefault="008F13BB" w:rsidP="00B745FE">
      <w:pPr>
        <w:spacing w:after="0" w:line="240" w:lineRule="auto"/>
        <w:jc w:val="both"/>
        <w:rPr>
          <w:rFonts w:ascii="Arial" w:hAnsi="Arial" w:cs="Arial"/>
          <w:sz w:val="24"/>
          <w:szCs w:val="24"/>
          <w:lang w:val="en-US"/>
        </w:rPr>
      </w:pPr>
      <w:r w:rsidRPr="008F13BB">
        <w:rPr>
          <w:rFonts w:ascii="Arial" w:hAnsi="Arial" w:cs="Arial"/>
          <w:sz w:val="24"/>
          <w:szCs w:val="24"/>
          <w:lang w:val="en-US"/>
        </w:rPr>
        <w:t>The Thermion Duo DXP opens a new page in the history of Pulsar hunting optics. This is the first commercial riflescope to combine the effectiveness of thermal imaging detection at any time of day with the comfort of full-colour daytime observation. With the synergy that comes from the integration of different technologies, observation with the Thermion Duo brings enhanced high-information content.</w:t>
      </w:r>
    </w:p>
    <w:p w14:paraId="2517A893" w14:textId="77777777" w:rsidR="008F13BB" w:rsidRPr="008F13BB" w:rsidRDefault="008F13BB" w:rsidP="00B745FE">
      <w:pPr>
        <w:spacing w:after="0" w:line="240" w:lineRule="auto"/>
        <w:jc w:val="both"/>
        <w:rPr>
          <w:rFonts w:ascii="Arial" w:hAnsi="Arial" w:cs="Arial"/>
          <w:sz w:val="24"/>
          <w:szCs w:val="24"/>
          <w:lang w:val="en-US"/>
        </w:rPr>
      </w:pPr>
    </w:p>
    <w:p w14:paraId="17AAD35D" w14:textId="77777777" w:rsidR="008F13BB" w:rsidRPr="008F13BB" w:rsidRDefault="008F13BB" w:rsidP="00B745FE">
      <w:pPr>
        <w:spacing w:after="0" w:line="240" w:lineRule="auto"/>
        <w:jc w:val="both"/>
        <w:rPr>
          <w:rFonts w:ascii="Arial" w:hAnsi="Arial" w:cs="Arial"/>
          <w:b/>
          <w:sz w:val="24"/>
          <w:szCs w:val="24"/>
          <w:lang w:val="en-US"/>
        </w:rPr>
      </w:pPr>
      <w:r w:rsidRPr="008F13BB">
        <w:rPr>
          <w:rFonts w:ascii="Arial" w:hAnsi="Arial" w:cs="Arial"/>
          <w:b/>
          <w:sz w:val="24"/>
          <w:szCs w:val="24"/>
          <w:lang w:val="en-US"/>
        </w:rPr>
        <w:t>Day &amp; night use</w:t>
      </w:r>
    </w:p>
    <w:p w14:paraId="0F7B66F6" w14:textId="77777777" w:rsidR="008F13BB" w:rsidRPr="008F13BB" w:rsidRDefault="008F13BB" w:rsidP="00B745FE">
      <w:pPr>
        <w:spacing w:after="0" w:line="240" w:lineRule="auto"/>
        <w:jc w:val="both"/>
        <w:rPr>
          <w:rFonts w:ascii="Arial" w:hAnsi="Arial" w:cs="Arial"/>
          <w:sz w:val="24"/>
          <w:szCs w:val="24"/>
          <w:lang w:val="en-US"/>
        </w:rPr>
      </w:pPr>
      <w:r w:rsidRPr="008F13BB">
        <w:rPr>
          <w:rFonts w:ascii="Arial" w:hAnsi="Arial" w:cs="Arial"/>
          <w:sz w:val="24"/>
          <w:szCs w:val="24"/>
          <w:lang w:val="en-US"/>
        </w:rPr>
        <w:t>For many hunters the Thermion Duo DXP is set to become the only option for an optical riflescope at any time of the day and in any weather conditions. This thermal imaging riflescope, the Thermion Duo DXP, is based on the best solutions and components used in the development of Pulsar optics to ensure good handling of the challenges of night hunting. Full darkness, rain and fog will not prevent the Thermion Duo DXP from locating a beast and revealing its trophy qualities. The 4K resolution digital channel gives the full colours of day hunting.</w:t>
      </w:r>
    </w:p>
    <w:p w14:paraId="0C29AC7C" w14:textId="77777777" w:rsidR="008F13BB" w:rsidRPr="008F13BB" w:rsidRDefault="008F13BB" w:rsidP="00B745FE">
      <w:pPr>
        <w:spacing w:after="0" w:line="240" w:lineRule="auto"/>
        <w:jc w:val="both"/>
        <w:rPr>
          <w:rFonts w:ascii="Arial" w:hAnsi="Arial" w:cs="Arial"/>
          <w:sz w:val="24"/>
          <w:szCs w:val="24"/>
          <w:lang w:val="en-US"/>
        </w:rPr>
      </w:pPr>
    </w:p>
    <w:p w14:paraId="35CABE9B" w14:textId="77777777" w:rsidR="008F13BB" w:rsidRPr="008F13BB" w:rsidRDefault="008F13BB" w:rsidP="00B745FE">
      <w:pPr>
        <w:spacing w:after="0" w:line="240" w:lineRule="auto"/>
        <w:jc w:val="both"/>
        <w:rPr>
          <w:rFonts w:ascii="Arial" w:hAnsi="Arial" w:cs="Arial"/>
          <w:b/>
          <w:sz w:val="24"/>
          <w:szCs w:val="24"/>
          <w:lang w:val="en-US"/>
        </w:rPr>
      </w:pPr>
      <w:r w:rsidRPr="008F13BB">
        <w:rPr>
          <w:rFonts w:ascii="Arial" w:hAnsi="Arial" w:cs="Arial"/>
          <w:b/>
          <w:sz w:val="24"/>
          <w:szCs w:val="24"/>
          <w:lang w:val="en-US"/>
        </w:rPr>
        <w:t>4K full-colour sensor for daytime hunting</w:t>
      </w:r>
    </w:p>
    <w:p w14:paraId="3DFF0492" w14:textId="28B7E89B" w:rsidR="008F13BB" w:rsidRPr="008F13BB" w:rsidRDefault="008F13BB" w:rsidP="00B745FE">
      <w:pPr>
        <w:spacing w:after="0" w:line="240" w:lineRule="auto"/>
        <w:jc w:val="both"/>
        <w:rPr>
          <w:rFonts w:ascii="Arial" w:hAnsi="Arial" w:cs="Arial"/>
          <w:sz w:val="24"/>
          <w:szCs w:val="24"/>
          <w:lang w:val="en-US"/>
        </w:rPr>
      </w:pPr>
      <w:r w:rsidRPr="008F13BB">
        <w:rPr>
          <w:rFonts w:ascii="Arial" w:hAnsi="Arial" w:cs="Arial"/>
          <w:sz w:val="24"/>
          <w:szCs w:val="24"/>
          <w:lang w:val="en-US"/>
        </w:rPr>
        <w:t xml:space="preserve">The daytime digital channel clearly draws objects at distances of 10 meters and over. Using the Thermion Duo DXP as a daytime riflescope is always simple and convenient as the lens does not require focusing. The 4K-resolution CMOS sensor provides exemplary detail and identification of objects across the entire range of magnifications, from </w:t>
      </w:r>
      <w:r w:rsidR="00B745FE">
        <w:rPr>
          <w:rFonts w:ascii="Arial" w:hAnsi="Arial" w:cs="Arial"/>
          <w:sz w:val="24"/>
          <w:szCs w:val="24"/>
          <w:lang w:val="en-US"/>
        </w:rPr>
        <w:t>2</w:t>
      </w:r>
      <w:r w:rsidRPr="008F13BB">
        <w:rPr>
          <w:rFonts w:ascii="Arial" w:hAnsi="Arial" w:cs="Arial"/>
          <w:sz w:val="24"/>
          <w:szCs w:val="24"/>
          <w:lang w:val="en-US"/>
        </w:rPr>
        <w:t>x to 1</w:t>
      </w:r>
      <w:r w:rsidR="00B745FE">
        <w:rPr>
          <w:rFonts w:ascii="Arial" w:hAnsi="Arial" w:cs="Arial"/>
          <w:sz w:val="24"/>
          <w:szCs w:val="24"/>
          <w:lang w:val="en-US"/>
        </w:rPr>
        <w:t>6</w:t>
      </w:r>
      <w:r w:rsidRPr="008F13BB">
        <w:rPr>
          <w:rFonts w:ascii="Arial" w:hAnsi="Arial" w:cs="Arial"/>
          <w:sz w:val="24"/>
          <w:szCs w:val="24"/>
          <w:lang w:val="en-US"/>
        </w:rPr>
        <w:t>x. Day hunting is not only comfortable, but also high-tech when using the Thermion Duo DXP. A full-colour image peculiar to classic daytime optics is combined with extreme digital functionality. At any time, the hunter can record an image, change the reticle pattern and colour, or connect the riflescope to a smartphone.</w:t>
      </w:r>
    </w:p>
    <w:p w14:paraId="7B5F1AB8" w14:textId="77777777" w:rsidR="008F13BB" w:rsidRPr="008F13BB" w:rsidRDefault="008F13BB" w:rsidP="00B745FE">
      <w:pPr>
        <w:spacing w:after="0" w:line="240" w:lineRule="auto"/>
        <w:jc w:val="both"/>
        <w:rPr>
          <w:rFonts w:ascii="Arial" w:hAnsi="Arial" w:cs="Arial"/>
          <w:sz w:val="24"/>
          <w:szCs w:val="24"/>
          <w:lang w:val="en-US"/>
        </w:rPr>
      </w:pPr>
    </w:p>
    <w:p w14:paraId="0A910234" w14:textId="77777777" w:rsidR="008F13BB" w:rsidRPr="008F13BB" w:rsidRDefault="008F13BB" w:rsidP="00B745FE">
      <w:pPr>
        <w:spacing w:after="0" w:line="240" w:lineRule="auto"/>
        <w:jc w:val="both"/>
        <w:rPr>
          <w:rFonts w:ascii="Arial" w:hAnsi="Arial" w:cs="Arial"/>
          <w:b/>
          <w:sz w:val="24"/>
          <w:szCs w:val="24"/>
          <w:lang w:val="en-US"/>
        </w:rPr>
      </w:pPr>
      <w:r w:rsidRPr="008F13BB">
        <w:rPr>
          <w:rFonts w:ascii="Arial" w:hAnsi="Arial" w:cs="Arial"/>
          <w:b/>
          <w:sz w:val="24"/>
          <w:szCs w:val="24"/>
          <w:lang w:val="en-US"/>
        </w:rPr>
        <w:t>640x480 @ NETD &lt; 25 mK high sensitivity thermal imaging sensor</w:t>
      </w:r>
    </w:p>
    <w:p w14:paraId="780E3404" w14:textId="77777777" w:rsidR="008F13BB" w:rsidRPr="008F13BB" w:rsidRDefault="008F13BB" w:rsidP="00B745FE">
      <w:pPr>
        <w:spacing w:after="0" w:line="240" w:lineRule="auto"/>
        <w:jc w:val="both"/>
        <w:rPr>
          <w:rFonts w:ascii="Arial" w:hAnsi="Arial" w:cs="Arial"/>
          <w:sz w:val="24"/>
          <w:szCs w:val="24"/>
          <w:lang w:val="en-US"/>
        </w:rPr>
      </w:pPr>
      <w:r w:rsidRPr="008F13BB">
        <w:rPr>
          <w:rFonts w:ascii="Arial" w:hAnsi="Arial" w:cs="Arial"/>
          <w:sz w:val="24"/>
          <w:szCs w:val="24"/>
          <w:lang w:val="en-US"/>
        </w:rPr>
        <w:t>A high-sensitivity European-made sensor with &lt; 25 mK NETD captures minimal temperature differences when observing in low temperature contrast conditions, or in rain or fog. The 640 x 480-pixel resolution ensures reliable identification of the target, high-quality visualization of important anatomical features of the animal plus minute details of the surrounding landscape. The sensor's large size gives the Thermion Duo DXP a wide field of view for comfortable and informative observation of both static and dynamic scenes.</w:t>
      </w:r>
    </w:p>
    <w:p w14:paraId="53EE8752" w14:textId="77777777" w:rsidR="008F13BB" w:rsidRPr="008F13BB" w:rsidRDefault="008F13BB" w:rsidP="00B745FE">
      <w:pPr>
        <w:spacing w:after="0" w:line="240" w:lineRule="auto"/>
        <w:jc w:val="both"/>
        <w:rPr>
          <w:rFonts w:ascii="Arial" w:hAnsi="Arial" w:cs="Arial"/>
          <w:sz w:val="24"/>
          <w:szCs w:val="24"/>
          <w:lang w:val="en-US"/>
        </w:rPr>
      </w:pPr>
    </w:p>
    <w:p w14:paraId="00CA3706" w14:textId="77777777" w:rsidR="008F13BB" w:rsidRPr="008F13BB" w:rsidRDefault="008F13BB" w:rsidP="00B745FE">
      <w:pPr>
        <w:spacing w:after="0" w:line="240" w:lineRule="auto"/>
        <w:jc w:val="both"/>
        <w:rPr>
          <w:rFonts w:ascii="Arial" w:hAnsi="Arial" w:cs="Arial"/>
          <w:b/>
          <w:sz w:val="24"/>
          <w:szCs w:val="24"/>
          <w:lang w:val="en-US"/>
        </w:rPr>
      </w:pPr>
      <w:r w:rsidRPr="008F13BB">
        <w:rPr>
          <w:rFonts w:ascii="Arial" w:hAnsi="Arial" w:cs="Arial"/>
          <w:b/>
          <w:sz w:val="24"/>
          <w:szCs w:val="24"/>
          <w:lang w:val="en-US"/>
        </w:rPr>
        <w:lastRenderedPageBreak/>
        <w:t>Fast aperture F50/1.0 thermal lens</w:t>
      </w:r>
    </w:p>
    <w:p w14:paraId="68AD99AC" w14:textId="77777777" w:rsidR="008F13BB" w:rsidRPr="008F13BB" w:rsidRDefault="008F13BB" w:rsidP="00B745FE">
      <w:pPr>
        <w:spacing w:after="0" w:line="240" w:lineRule="auto"/>
        <w:jc w:val="both"/>
        <w:rPr>
          <w:rFonts w:ascii="Arial" w:hAnsi="Arial" w:cs="Arial"/>
          <w:sz w:val="24"/>
          <w:szCs w:val="24"/>
          <w:lang w:val="en-US"/>
        </w:rPr>
      </w:pPr>
      <w:r w:rsidRPr="008F13BB">
        <w:rPr>
          <w:rFonts w:ascii="Arial" w:hAnsi="Arial" w:cs="Arial"/>
          <w:sz w:val="24"/>
          <w:szCs w:val="24"/>
          <w:lang w:val="en-US"/>
        </w:rPr>
        <w:t>The potential of the high-sensitivity sensor is fully revealed in a thermal imaging channel by the high-aperture F50/1.0 germanium lens. The thermal imaging channel ensures maximum detection efficiency for the hunter in any weather conditions at any time of day.</w:t>
      </w:r>
    </w:p>
    <w:p w14:paraId="66ED5A0A" w14:textId="77777777" w:rsidR="008F13BB" w:rsidRPr="008F13BB" w:rsidRDefault="008F13BB" w:rsidP="00B745FE">
      <w:pPr>
        <w:spacing w:after="0" w:line="240" w:lineRule="auto"/>
        <w:jc w:val="both"/>
        <w:rPr>
          <w:rFonts w:ascii="Arial" w:hAnsi="Arial" w:cs="Arial"/>
          <w:sz w:val="24"/>
          <w:szCs w:val="24"/>
          <w:lang w:val="en-US"/>
        </w:rPr>
      </w:pPr>
    </w:p>
    <w:p w14:paraId="3AA40EEB" w14:textId="77777777" w:rsidR="008F13BB" w:rsidRPr="008F13BB" w:rsidRDefault="008F13BB" w:rsidP="00B745FE">
      <w:pPr>
        <w:spacing w:after="0" w:line="240" w:lineRule="auto"/>
        <w:jc w:val="both"/>
        <w:rPr>
          <w:rFonts w:ascii="Arial" w:hAnsi="Arial" w:cs="Arial"/>
          <w:b/>
          <w:sz w:val="24"/>
          <w:szCs w:val="24"/>
          <w:lang w:val="en-US"/>
        </w:rPr>
      </w:pPr>
      <w:r w:rsidRPr="008F13BB">
        <w:rPr>
          <w:rFonts w:ascii="Arial" w:hAnsi="Arial" w:cs="Arial"/>
          <w:b/>
          <w:sz w:val="24"/>
          <w:szCs w:val="24"/>
          <w:lang w:val="en-US"/>
        </w:rPr>
        <w:t>Advanced image processing: enhanced detail, clarity and contrast</w:t>
      </w:r>
    </w:p>
    <w:p w14:paraId="42DD2CAE" w14:textId="77777777" w:rsidR="008F13BB" w:rsidRPr="008F13BB" w:rsidRDefault="008F13BB" w:rsidP="00B745FE">
      <w:pPr>
        <w:spacing w:after="0" w:line="240" w:lineRule="auto"/>
        <w:jc w:val="both"/>
        <w:rPr>
          <w:rFonts w:ascii="Arial" w:hAnsi="Arial" w:cs="Arial"/>
          <w:sz w:val="24"/>
          <w:szCs w:val="24"/>
          <w:lang w:val="en-US"/>
        </w:rPr>
      </w:pPr>
      <w:r w:rsidRPr="008F13BB">
        <w:rPr>
          <w:rFonts w:ascii="Arial" w:hAnsi="Arial" w:cs="Arial"/>
          <w:sz w:val="24"/>
          <w:szCs w:val="24"/>
          <w:lang w:val="en-US"/>
        </w:rPr>
        <w:t>The Thermion Duo implements modern algorithms to reach a new level of image detailing, clarity and contrast. The thermal imaging channel, using a wide range of halftones, has the capability to render complex scenes with evenly emitting low-contrast objects, such as the sky, grass or water surfaces. The enhanced detail and software that sharpens objects at different distances, renders a highly informative thermal image. Manually increasing the sensitivity of the thermal imaging sensor allows you to improve the quality of detection of the animal if observation conditions deteriorate. A smoothing filter and brightness and contrast settings ensure comfort for prolonged observation times. The daytime channel gives ideal image perception in both sunny and cloudy conditions.</w:t>
      </w:r>
    </w:p>
    <w:p w14:paraId="3A07EAD9" w14:textId="77777777" w:rsidR="008F13BB" w:rsidRPr="008F13BB" w:rsidRDefault="008F13BB" w:rsidP="00B745FE">
      <w:pPr>
        <w:spacing w:after="0" w:line="240" w:lineRule="auto"/>
        <w:jc w:val="both"/>
        <w:rPr>
          <w:rFonts w:ascii="Arial" w:hAnsi="Arial" w:cs="Arial"/>
          <w:sz w:val="24"/>
          <w:szCs w:val="24"/>
          <w:lang w:val="en-US"/>
        </w:rPr>
      </w:pPr>
    </w:p>
    <w:p w14:paraId="5CC9664A" w14:textId="77777777" w:rsidR="008F13BB" w:rsidRPr="008F13BB" w:rsidRDefault="008F13BB" w:rsidP="00B745FE">
      <w:pPr>
        <w:spacing w:after="0" w:line="240" w:lineRule="auto"/>
        <w:jc w:val="both"/>
        <w:rPr>
          <w:rFonts w:ascii="Arial" w:hAnsi="Arial" w:cs="Arial"/>
          <w:b/>
          <w:sz w:val="24"/>
          <w:szCs w:val="24"/>
          <w:lang w:val="en-US"/>
        </w:rPr>
      </w:pPr>
      <w:r w:rsidRPr="008F13BB">
        <w:rPr>
          <w:rFonts w:ascii="Arial" w:hAnsi="Arial" w:cs="Arial"/>
          <w:b/>
          <w:sz w:val="24"/>
          <w:szCs w:val="24"/>
          <w:lang w:val="en-US"/>
        </w:rPr>
        <w:t>Combined multispectral viewing modes</w:t>
      </w:r>
    </w:p>
    <w:p w14:paraId="35660E75" w14:textId="77777777" w:rsidR="008F13BB" w:rsidRPr="008F13BB" w:rsidRDefault="008F13BB" w:rsidP="00B745FE">
      <w:pPr>
        <w:spacing w:after="0" w:line="240" w:lineRule="auto"/>
        <w:jc w:val="both"/>
        <w:rPr>
          <w:rFonts w:ascii="Arial" w:hAnsi="Arial" w:cs="Arial"/>
          <w:sz w:val="24"/>
          <w:szCs w:val="24"/>
          <w:lang w:val="en-US"/>
        </w:rPr>
      </w:pPr>
      <w:r w:rsidRPr="008F13BB">
        <w:rPr>
          <w:rFonts w:ascii="Arial" w:hAnsi="Arial" w:cs="Arial"/>
          <w:sz w:val="24"/>
          <w:szCs w:val="24"/>
          <w:lang w:val="en-US"/>
        </w:rPr>
        <w:t>The Thermion Duo supports four observation modes. The digital image mode is used for daytime hunting. The thermal imaging mode is designed for night conditions, and as an auxiliary mode in difficult daytime conditions – fog, dense clouds, rain, oncoming or side sunlight, tall grass, shrubbery and trees in sight affect the ability to detect an animal, comfortably observe it and clearly determine its trophy characteristics. The “Picture-in-Picture” function in the Thermion Duo makes it possible to simultaneously display images from both optical channels, prioritising the thermal or digital image.</w:t>
      </w:r>
    </w:p>
    <w:p w14:paraId="274575B9" w14:textId="77777777" w:rsidR="008F13BB" w:rsidRPr="008F13BB" w:rsidRDefault="008F13BB" w:rsidP="00B745FE">
      <w:pPr>
        <w:spacing w:after="0" w:line="240" w:lineRule="auto"/>
        <w:jc w:val="both"/>
        <w:rPr>
          <w:rFonts w:ascii="Arial" w:hAnsi="Arial" w:cs="Arial"/>
          <w:sz w:val="24"/>
          <w:szCs w:val="24"/>
          <w:lang w:val="en-US"/>
        </w:rPr>
      </w:pPr>
    </w:p>
    <w:p w14:paraId="2EC1FE2B" w14:textId="77777777" w:rsidR="008F13BB" w:rsidRPr="008F13BB" w:rsidRDefault="008F13BB" w:rsidP="00B745FE">
      <w:pPr>
        <w:spacing w:after="0" w:line="240" w:lineRule="auto"/>
        <w:jc w:val="both"/>
        <w:rPr>
          <w:rFonts w:ascii="Arial" w:hAnsi="Arial" w:cs="Arial"/>
          <w:b/>
          <w:sz w:val="24"/>
          <w:szCs w:val="24"/>
          <w:lang w:val="en-US"/>
        </w:rPr>
      </w:pPr>
      <w:r w:rsidRPr="008F13BB">
        <w:rPr>
          <w:rFonts w:ascii="Arial" w:hAnsi="Arial" w:cs="Arial"/>
          <w:b/>
          <w:sz w:val="24"/>
          <w:szCs w:val="24"/>
          <w:lang w:val="en-US"/>
        </w:rPr>
        <w:t>One-shot freeze zeroing of thermal and digital channels</w:t>
      </w:r>
    </w:p>
    <w:p w14:paraId="634087CB" w14:textId="77777777" w:rsidR="008F13BB" w:rsidRPr="008F13BB" w:rsidRDefault="008F13BB" w:rsidP="00B745FE">
      <w:pPr>
        <w:spacing w:after="0" w:line="240" w:lineRule="auto"/>
        <w:jc w:val="both"/>
        <w:rPr>
          <w:rFonts w:ascii="Arial" w:hAnsi="Arial" w:cs="Arial"/>
          <w:sz w:val="24"/>
          <w:szCs w:val="24"/>
          <w:lang w:val="en-US"/>
        </w:rPr>
      </w:pPr>
      <w:r w:rsidRPr="008F13BB">
        <w:rPr>
          <w:rFonts w:ascii="Arial" w:hAnsi="Arial" w:cs="Arial"/>
          <w:sz w:val="24"/>
          <w:szCs w:val="24"/>
          <w:lang w:val="en-US"/>
        </w:rPr>
        <w:t>One cartridge and the Freeze software function are enough to zero in both optical channels at a selected distance. After the ranging shot, the riflescope takes a photo of the target, and the thermal imaging and digital channel reticles are set at the point of impact of the bullet. The Thermion Duo DXP can be zeroed using the base magnification or the zoom, while the click value decreases in proportion to zoom – with maximum magnification the сlick value is less than 0.1 MOA. The aiming point is stable in the full magnification range.</w:t>
      </w:r>
    </w:p>
    <w:p w14:paraId="3DA65E39" w14:textId="77777777" w:rsidR="008F13BB" w:rsidRPr="008F13BB" w:rsidRDefault="008F13BB" w:rsidP="00B745FE">
      <w:pPr>
        <w:spacing w:after="0" w:line="240" w:lineRule="auto"/>
        <w:jc w:val="both"/>
        <w:rPr>
          <w:rFonts w:ascii="Arial" w:hAnsi="Arial" w:cs="Arial"/>
          <w:sz w:val="24"/>
          <w:szCs w:val="24"/>
          <w:lang w:val="en-US"/>
        </w:rPr>
      </w:pPr>
    </w:p>
    <w:p w14:paraId="327984A1" w14:textId="77777777" w:rsidR="008F13BB" w:rsidRPr="008F13BB" w:rsidRDefault="008F13BB" w:rsidP="00B745FE">
      <w:pPr>
        <w:spacing w:after="0" w:line="240" w:lineRule="auto"/>
        <w:jc w:val="both"/>
        <w:rPr>
          <w:rFonts w:ascii="Arial" w:hAnsi="Arial" w:cs="Arial"/>
          <w:b/>
          <w:sz w:val="24"/>
          <w:szCs w:val="24"/>
          <w:lang w:val="en-US"/>
        </w:rPr>
      </w:pPr>
      <w:r w:rsidRPr="008F13BB">
        <w:rPr>
          <w:rFonts w:ascii="Arial" w:hAnsi="Arial" w:cs="Arial"/>
          <w:b/>
          <w:sz w:val="24"/>
          <w:szCs w:val="24"/>
          <w:lang w:val="en-US"/>
        </w:rPr>
        <w:t>1800 m thermal detection range day &amp; night</w:t>
      </w:r>
    </w:p>
    <w:p w14:paraId="7AE1D8BF" w14:textId="77777777" w:rsidR="008F13BB" w:rsidRPr="008F13BB" w:rsidRDefault="008F13BB" w:rsidP="00B745FE">
      <w:pPr>
        <w:spacing w:after="0" w:line="240" w:lineRule="auto"/>
        <w:jc w:val="both"/>
        <w:rPr>
          <w:rFonts w:ascii="Arial" w:hAnsi="Arial" w:cs="Arial"/>
          <w:sz w:val="24"/>
          <w:szCs w:val="24"/>
          <w:lang w:val="en-US"/>
        </w:rPr>
      </w:pPr>
      <w:r w:rsidRPr="008F13BB">
        <w:rPr>
          <w:rFonts w:ascii="Arial" w:hAnsi="Arial" w:cs="Arial"/>
          <w:sz w:val="24"/>
          <w:szCs w:val="24"/>
          <w:lang w:val="en-US"/>
        </w:rPr>
        <w:t>The advantage of thermal imaging is early animal detection at any time of day. At night, it is the most effective way to find game at a great distance. Due to high-quality long-focal-length optics and a high-sensitivity sensor, the Thermion Duo DXP sight has outstanding capabilities for the observation range – an object with a height of 1.8 m is detected at 1800 meters in complete darkness. During the day, the Thermion Duo thermal imaging channel helps locate game despite fog, haze, difficult terrain and camouflage, in tall grass, behind shrubbery or deep in the forest.</w:t>
      </w:r>
    </w:p>
    <w:p w14:paraId="4545036F" w14:textId="77777777" w:rsidR="008F13BB" w:rsidRPr="008F13BB" w:rsidRDefault="008F13BB" w:rsidP="00B745FE">
      <w:pPr>
        <w:spacing w:after="0" w:line="240" w:lineRule="auto"/>
        <w:jc w:val="both"/>
        <w:rPr>
          <w:rFonts w:ascii="Arial" w:hAnsi="Arial" w:cs="Arial"/>
          <w:sz w:val="24"/>
          <w:szCs w:val="24"/>
          <w:lang w:val="en-US"/>
        </w:rPr>
      </w:pPr>
    </w:p>
    <w:p w14:paraId="03A19078" w14:textId="77777777" w:rsidR="008F13BB" w:rsidRPr="008F13BB" w:rsidRDefault="008F13BB" w:rsidP="00B745FE">
      <w:pPr>
        <w:spacing w:after="0" w:line="240" w:lineRule="auto"/>
        <w:jc w:val="both"/>
        <w:rPr>
          <w:rFonts w:ascii="Arial" w:hAnsi="Arial" w:cs="Arial"/>
          <w:b/>
          <w:sz w:val="24"/>
          <w:szCs w:val="24"/>
          <w:lang w:val="en-US"/>
        </w:rPr>
      </w:pPr>
      <w:r w:rsidRPr="008F13BB">
        <w:rPr>
          <w:rFonts w:ascii="Arial" w:hAnsi="Arial" w:cs="Arial"/>
          <w:b/>
          <w:sz w:val="24"/>
          <w:szCs w:val="24"/>
          <w:lang w:val="en-US"/>
        </w:rPr>
        <w:t>Mounting on standard 30 mm rings</w:t>
      </w:r>
    </w:p>
    <w:p w14:paraId="68300895" w14:textId="77777777" w:rsidR="008F13BB" w:rsidRPr="008F13BB" w:rsidRDefault="008F13BB" w:rsidP="00B745FE">
      <w:pPr>
        <w:spacing w:after="0" w:line="240" w:lineRule="auto"/>
        <w:jc w:val="both"/>
        <w:rPr>
          <w:rFonts w:ascii="Arial" w:hAnsi="Arial" w:cs="Arial"/>
          <w:sz w:val="24"/>
          <w:szCs w:val="24"/>
          <w:lang w:val="en-US"/>
        </w:rPr>
      </w:pPr>
      <w:r w:rsidRPr="008F13BB">
        <w:rPr>
          <w:rFonts w:ascii="Arial" w:hAnsi="Arial" w:cs="Arial"/>
          <w:sz w:val="24"/>
          <w:szCs w:val="24"/>
          <w:lang w:val="en-US"/>
        </w:rPr>
        <w:t>The Thermion Duo offers visual aesthetics on any hunting weapon. From the outside the riflescope resembles a classic daytime sight in a 30mm housing. This form factor provides flexibility for mounting the scope on hunting weapons using proven ring solutions.</w:t>
      </w:r>
    </w:p>
    <w:p w14:paraId="15C636CA" w14:textId="77777777" w:rsidR="008F13BB" w:rsidRPr="008F13BB" w:rsidRDefault="008F13BB" w:rsidP="00B745FE">
      <w:pPr>
        <w:spacing w:after="0" w:line="240" w:lineRule="auto"/>
        <w:jc w:val="both"/>
        <w:rPr>
          <w:rFonts w:ascii="Arial" w:hAnsi="Arial" w:cs="Arial"/>
          <w:sz w:val="24"/>
          <w:szCs w:val="24"/>
          <w:lang w:val="en-US"/>
        </w:rPr>
      </w:pPr>
    </w:p>
    <w:p w14:paraId="7030A41E" w14:textId="77777777" w:rsidR="008F13BB" w:rsidRPr="008F13BB" w:rsidRDefault="008F13BB" w:rsidP="00B745FE">
      <w:pPr>
        <w:spacing w:after="0" w:line="240" w:lineRule="auto"/>
        <w:jc w:val="both"/>
        <w:rPr>
          <w:rFonts w:ascii="Arial" w:hAnsi="Arial" w:cs="Arial"/>
          <w:b/>
          <w:sz w:val="24"/>
          <w:szCs w:val="24"/>
          <w:lang w:val="en-US"/>
        </w:rPr>
      </w:pPr>
      <w:r w:rsidRPr="008F13BB">
        <w:rPr>
          <w:rFonts w:ascii="Arial" w:hAnsi="Arial" w:cs="Arial"/>
          <w:b/>
          <w:sz w:val="24"/>
          <w:szCs w:val="24"/>
          <w:lang w:val="en-US"/>
        </w:rPr>
        <w:t>High-precision ambidextrous lens focusing</w:t>
      </w:r>
    </w:p>
    <w:p w14:paraId="151510B5" w14:textId="77777777" w:rsidR="008F13BB" w:rsidRPr="008F13BB" w:rsidRDefault="008F13BB" w:rsidP="00B745FE">
      <w:pPr>
        <w:spacing w:after="0" w:line="240" w:lineRule="auto"/>
        <w:jc w:val="both"/>
        <w:rPr>
          <w:rFonts w:ascii="Arial" w:hAnsi="Arial" w:cs="Arial"/>
          <w:sz w:val="24"/>
          <w:szCs w:val="24"/>
          <w:lang w:val="en-US"/>
        </w:rPr>
      </w:pPr>
      <w:r w:rsidRPr="008F13BB">
        <w:rPr>
          <w:rFonts w:ascii="Arial" w:hAnsi="Arial" w:cs="Arial"/>
          <w:sz w:val="24"/>
          <w:szCs w:val="24"/>
          <w:lang w:val="en-US"/>
        </w:rPr>
        <w:t>Objective lens with an internal focusing mechanism gives a clear and sharp image at any range. Ergonomic focusing wheels are located on the right and left sides, making focusing easy either left- or right-handed.</w:t>
      </w:r>
    </w:p>
    <w:p w14:paraId="642EA254" w14:textId="77777777" w:rsidR="008F13BB" w:rsidRPr="008F13BB" w:rsidRDefault="008F13BB" w:rsidP="00B745FE">
      <w:pPr>
        <w:spacing w:after="0" w:line="240" w:lineRule="auto"/>
        <w:jc w:val="both"/>
        <w:rPr>
          <w:rFonts w:ascii="Arial" w:hAnsi="Arial" w:cs="Arial"/>
          <w:sz w:val="24"/>
          <w:szCs w:val="24"/>
          <w:lang w:val="en-US"/>
        </w:rPr>
      </w:pPr>
    </w:p>
    <w:p w14:paraId="6C1661A8" w14:textId="77777777" w:rsidR="008F13BB" w:rsidRPr="008F13BB" w:rsidRDefault="008F13BB" w:rsidP="00B745FE">
      <w:pPr>
        <w:spacing w:after="0" w:line="240" w:lineRule="auto"/>
        <w:jc w:val="both"/>
        <w:rPr>
          <w:rFonts w:ascii="Arial" w:hAnsi="Arial" w:cs="Arial"/>
          <w:b/>
          <w:sz w:val="24"/>
          <w:szCs w:val="24"/>
          <w:lang w:val="en-US"/>
        </w:rPr>
      </w:pPr>
      <w:r w:rsidRPr="008F13BB">
        <w:rPr>
          <w:rFonts w:ascii="Arial" w:hAnsi="Arial" w:cs="Arial"/>
          <w:b/>
          <w:sz w:val="24"/>
          <w:szCs w:val="24"/>
          <w:lang w:val="en-US"/>
        </w:rPr>
        <w:t>Photo and video recording</w:t>
      </w:r>
    </w:p>
    <w:p w14:paraId="31AD4E83" w14:textId="77777777" w:rsidR="008F13BB" w:rsidRPr="008F13BB" w:rsidRDefault="008F13BB" w:rsidP="00B745FE">
      <w:pPr>
        <w:spacing w:after="0" w:line="240" w:lineRule="auto"/>
        <w:jc w:val="both"/>
        <w:rPr>
          <w:rFonts w:ascii="Arial" w:hAnsi="Arial" w:cs="Arial"/>
          <w:sz w:val="24"/>
          <w:szCs w:val="24"/>
          <w:lang w:val="en-US"/>
        </w:rPr>
      </w:pPr>
      <w:r w:rsidRPr="008F13BB">
        <w:rPr>
          <w:rFonts w:ascii="Arial" w:hAnsi="Arial" w:cs="Arial"/>
          <w:sz w:val="24"/>
          <w:szCs w:val="24"/>
          <w:lang w:val="en-US"/>
        </w:rPr>
        <w:lastRenderedPageBreak/>
        <w:t>Keep the best moments of observation and share them with your friends and hunting colleagues. One touch of a button is enough to capture an interesting moment or start recording video. The 16 GB internal memory enables recording many hours of video and tens of thousands of photos.</w:t>
      </w:r>
    </w:p>
    <w:p w14:paraId="60A9C164" w14:textId="77777777" w:rsidR="008F13BB" w:rsidRPr="008F13BB" w:rsidRDefault="008F13BB" w:rsidP="00B745FE">
      <w:pPr>
        <w:spacing w:after="0" w:line="240" w:lineRule="auto"/>
        <w:jc w:val="both"/>
        <w:rPr>
          <w:rFonts w:ascii="Arial" w:hAnsi="Arial" w:cs="Arial"/>
          <w:sz w:val="24"/>
          <w:szCs w:val="24"/>
          <w:lang w:val="en-US"/>
        </w:rPr>
      </w:pPr>
    </w:p>
    <w:p w14:paraId="6B6D164E" w14:textId="77777777" w:rsidR="008F13BB" w:rsidRPr="008F13BB" w:rsidRDefault="008F13BB" w:rsidP="00B745FE">
      <w:pPr>
        <w:spacing w:after="0" w:line="240" w:lineRule="auto"/>
        <w:jc w:val="both"/>
        <w:rPr>
          <w:rFonts w:ascii="Arial" w:hAnsi="Arial" w:cs="Arial"/>
          <w:b/>
          <w:sz w:val="24"/>
          <w:szCs w:val="24"/>
          <w:lang w:val="en-US"/>
        </w:rPr>
      </w:pPr>
      <w:r w:rsidRPr="008F13BB">
        <w:rPr>
          <w:rFonts w:ascii="Arial" w:hAnsi="Arial" w:cs="Arial"/>
          <w:b/>
          <w:sz w:val="24"/>
          <w:szCs w:val="24"/>
          <w:lang w:val="en-US"/>
        </w:rPr>
        <w:t>High calibre recoil resistance: 12 gauge, 9.3x64, .375H&amp;H</w:t>
      </w:r>
    </w:p>
    <w:p w14:paraId="52FDADA3" w14:textId="77777777" w:rsidR="008F13BB" w:rsidRPr="008F13BB" w:rsidRDefault="008F13BB" w:rsidP="00B745FE">
      <w:pPr>
        <w:spacing w:after="0" w:line="240" w:lineRule="auto"/>
        <w:jc w:val="both"/>
        <w:rPr>
          <w:rFonts w:ascii="Arial" w:hAnsi="Arial" w:cs="Arial"/>
          <w:sz w:val="24"/>
          <w:szCs w:val="24"/>
          <w:lang w:val="en-US"/>
        </w:rPr>
      </w:pPr>
      <w:r w:rsidRPr="008F13BB">
        <w:rPr>
          <w:rFonts w:ascii="Arial" w:hAnsi="Arial" w:cs="Arial"/>
          <w:sz w:val="24"/>
          <w:szCs w:val="24"/>
          <w:lang w:val="en-US"/>
        </w:rPr>
        <w:t>Thermion Duo thermal riflescopes are high impact resistant and can be used with rifled hunting weapons with calibres of 9.3x64, .30-06, .300, .375H&amp;H, etc., as well as with smooth-bore and pneumatic weapons.</w:t>
      </w:r>
    </w:p>
    <w:p w14:paraId="68FB376E" w14:textId="77777777" w:rsidR="008F13BB" w:rsidRPr="008F13BB" w:rsidRDefault="008F13BB" w:rsidP="00B745FE">
      <w:pPr>
        <w:spacing w:after="0" w:line="240" w:lineRule="auto"/>
        <w:jc w:val="both"/>
        <w:rPr>
          <w:rFonts w:ascii="Arial" w:hAnsi="Arial" w:cs="Arial"/>
          <w:sz w:val="24"/>
          <w:szCs w:val="24"/>
          <w:lang w:val="en-US"/>
        </w:rPr>
      </w:pPr>
    </w:p>
    <w:p w14:paraId="088A6269" w14:textId="77777777" w:rsidR="008F13BB" w:rsidRPr="008F13BB" w:rsidRDefault="008F13BB" w:rsidP="00B745FE">
      <w:pPr>
        <w:spacing w:after="0" w:line="240" w:lineRule="auto"/>
        <w:jc w:val="both"/>
        <w:rPr>
          <w:rFonts w:ascii="Arial" w:hAnsi="Arial" w:cs="Arial"/>
          <w:b/>
          <w:sz w:val="24"/>
          <w:szCs w:val="24"/>
          <w:lang w:val="en-US"/>
        </w:rPr>
      </w:pPr>
      <w:r w:rsidRPr="008F13BB">
        <w:rPr>
          <w:rFonts w:ascii="Arial" w:hAnsi="Arial" w:cs="Arial"/>
          <w:b/>
          <w:sz w:val="24"/>
          <w:szCs w:val="24"/>
          <w:lang w:val="en-US"/>
        </w:rPr>
        <w:t>6 hours of battery life on a single charge</w:t>
      </w:r>
    </w:p>
    <w:p w14:paraId="3FEE1BC1" w14:textId="77777777" w:rsidR="008F13BB" w:rsidRPr="008F13BB" w:rsidRDefault="008F13BB" w:rsidP="00B745FE">
      <w:pPr>
        <w:spacing w:after="0" w:line="240" w:lineRule="auto"/>
        <w:jc w:val="both"/>
        <w:rPr>
          <w:rFonts w:ascii="Arial" w:hAnsi="Arial" w:cs="Arial"/>
          <w:sz w:val="24"/>
          <w:szCs w:val="24"/>
          <w:lang w:val="en-US"/>
        </w:rPr>
      </w:pPr>
      <w:r w:rsidRPr="008F13BB">
        <w:rPr>
          <w:rFonts w:ascii="Arial" w:hAnsi="Arial" w:cs="Arial"/>
          <w:sz w:val="24"/>
          <w:szCs w:val="24"/>
          <w:lang w:val="en-US"/>
        </w:rPr>
        <w:t>The Thermion Duo is powered with two rechargeable batteries: one built-in with a capacity of 4.9 Ah, the other replaceable with a capacity of 2 Ah. A single charge guarantees up to 6 hours of battery life, which covers the time of active use of the scope for a hunt. The embossment on the body of the replaceable battery is designed to determine its position accurately. It enables quick and confident replacement of a flat battery in complete darkness by touch.</w:t>
      </w:r>
    </w:p>
    <w:p w14:paraId="2CAB8B23" w14:textId="77777777" w:rsidR="008F13BB" w:rsidRPr="008F13BB" w:rsidRDefault="008F13BB" w:rsidP="00B745FE">
      <w:pPr>
        <w:spacing w:after="0" w:line="240" w:lineRule="auto"/>
        <w:jc w:val="both"/>
        <w:rPr>
          <w:rFonts w:ascii="Arial" w:hAnsi="Arial" w:cs="Arial"/>
          <w:sz w:val="24"/>
          <w:szCs w:val="24"/>
          <w:lang w:val="en-US"/>
        </w:rPr>
      </w:pPr>
    </w:p>
    <w:p w14:paraId="4C059741" w14:textId="77777777" w:rsidR="008F13BB" w:rsidRPr="008F13BB" w:rsidRDefault="008F13BB" w:rsidP="00B745FE">
      <w:pPr>
        <w:spacing w:after="0" w:line="240" w:lineRule="auto"/>
        <w:jc w:val="both"/>
        <w:rPr>
          <w:rFonts w:ascii="Arial" w:hAnsi="Arial" w:cs="Arial"/>
          <w:b/>
          <w:sz w:val="24"/>
          <w:szCs w:val="24"/>
          <w:lang w:val="en-US"/>
        </w:rPr>
      </w:pPr>
      <w:r w:rsidRPr="008F13BB">
        <w:rPr>
          <w:rFonts w:ascii="Arial" w:hAnsi="Arial" w:cs="Arial"/>
          <w:b/>
          <w:sz w:val="24"/>
          <w:szCs w:val="24"/>
          <w:lang w:val="en-US"/>
        </w:rPr>
        <w:t>Five individual shooting profiles / 50 zeroing distances</w:t>
      </w:r>
    </w:p>
    <w:p w14:paraId="0D8874C7" w14:textId="77777777" w:rsidR="008F13BB" w:rsidRPr="008F13BB" w:rsidRDefault="008F13BB" w:rsidP="00B745FE">
      <w:pPr>
        <w:spacing w:after="0" w:line="240" w:lineRule="auto"/>
        <w:jc w:val="both"/>
        <w:rPr>
          <w:rFonts w:ascii="Arial" w:hAnsi="Arial" w:cs="Arial"/>
          <w:sz w:val="24"/>
          <w:szCs w:val="24"/>
          <w:lang w:val="en-US"/>
        </w:rPr>
      </w:pPr>
      <w:r w:rsidRPr="008F13BB">
        <w:rPr>
          <w:rFonts w:ascii="Arial" w:hAnsi="Arial" w:cs="Arial"/>
          <w:sz w:val="24"/>
          <w:szCs w:val="24"/>
          <w:lang w:val="en-US"/>
        </w:rPr>
        <w:t>Zeroing settings are saved in a shooting profile. The Thermion Duo memory contains up to five shooting profiles for several types of weapons or cartridges. Each profile can hold up to ten zeroing distances.</w:t>
      </w:r>
    </w:p>
    <w:p w14:paraId="46F4B9CE" w14:textId="77777777" w:rsidR="008F13BB" w:rsidRPr="008F13BB" w:rsidRDefault="008F13BB" w:rsidP="00B745FE">
      <w:pPr>
        <w:spacing w:after="0" w:line="240" w:lineRule="auto"/>
        <w:jc w:val="both"/>
        <w:rPr>
          <w:rFonts w:ascii="Arial" w:hAnsi="Arial" w:cs="Arial"/>
          <w:sz w:val="24"/>
          <w:szCs w:val="24"/>
          <w:lang w:val="en-US"/>
        </w:rPr>
      </w:pPr>
    </w:p>
    <w:p w14:paraId="3588E090" w14:textId="77777777" w:rsidR="008F13BB" w:rsidRPr="008F13BB" w:rsidRDefault="008F13BB" w:rsidP="00B745FE">
      <w:pPr>
        <w:spacing w:after="0" w:line="240" w:lineRule="auto"/>
        <w:jc w:val="both"/>
        <w:rPr>
          <w:rFonts w:ascii="Arial" w:hAnsi="Arial" w:cs="Arial"/>
          <w:b/>
          <w:sz w:val="24"/>
          <w:szCs w:val="24"/>
          <w:lang w:val="en-US"/>
        </w:rPr>
      </w:pPr>
      <w:r w:rsidRPr="008F13BB">
        <w:rPr>
          <w:rFonts w:ascii="Arial" w:hAnsi="Arial" w:cs="Arial"/>
          <w:b/>
          <w:sz w:val="24"/>
          <w:szCs w:val="24"/>
          <w:lang w:val="en-US"/>
        </w:rPr>
        <w:t>A selection of 10 reticle shapes in nine colour modes</w:t>
      </w:r>
    </w:p>
    <w:p w14:paraId="5F1BCE26" w14:textId="77777777" w:rsidR="008F13BB" w:rsidRPr="008F13BB" w:rsidRDefault="008F13BB" w:rsidP="00B745FE">
      <w:pPr>
        <w:spacing w:after="0" w:line="240" w:lineRule="auto"/>
        <w:jc w:val="both"/>
        <w:rPr>
          <w:rFonts w:ascii="Arial" w:hAnsi="Arial" w:cs="Arial"/>
          <w:sz w:val="24"/>
          <w:szCs w:val="24"/>
          <w:lang w:val="en-US"/>
        </w:rPr>
      </w:pPr>
      <w:r w:rsidRPr="008F13BB">
        <w:rPr>
          <w:rFonts w:ascii="Arial" w:hAnsi="Arial" w:cs="Arial"/>
          <w:sz w:val="24"/>
          <w:szCs w:val="24"/>
          <w:lang w:val="en-US"/>
        </w:rPr>
        <w:t>A reticle is electronically displayed in the same plane as the target. The Thermion Duo memory contains ten reticle configurations and functions (direct shot type, ballistic, scalable and regular), all available in nine colours.</w:t>
      </w:r>
    </w:p>
    <w:p w14:paraId="48C07FD7" w14:textId="77777777" w:rsidR="008F13BB" w:rsidRPr="008F13BB" w:rsidRDefault="008F13BB" w:rsidP="00B745FE">
      <w:pPr>
        <w:spacing w:after="0" w:line="240" w:lineRule="auto"/>
        <w:jc w:val="both"/>
        <w:rPr>
          <w:rFonts w:ascii="Arial" w:hAnsi="Arial" w:cs="Arial"/>
          <w:sz w:val="24"/>
          <w:szCs w:val="24"/>
          <w:lang w:val="en-US"/>
        </w:rPr>
      </w:pPr>
    </w:p>
    <w:p w14:paraId="1BF5347F" w14:textId="77777777" w:rsidR="008F13BB" w:rsidRPr="008F13BB" w:rsidRDefault="008F13BB" w:rsidP="00B745FE">
      <w:pPr>
        <w:spacing w:after="0" w:line="240" w:lineRule="auto"/>
        <w:jc w:val="both"/>
        <w:rPr>
          <w:rFonts w:ascii="Arial" w:hAnsi="Arial" w:cs="Arial"/>
          <w:b/>
          <w:sz w:val="24"/>
          <w:szCs w:val="24"/>
          <w:lang w:val="en-US"/>
        </w:rPr>
      </w:pPr>
      <w:r w:rsidRPr="008F13BB">
        <w:rPr>
          <w:rFonts w:ascii="Arial" w:hAnsi="Arial" w:cs="Arial"/>
          <w:b/>
          <w:sz w:val="24"/>
          <w:szCs w:val="24"/>
          <w:lang w:val="en-US"/>
        </w:rPr>
        <w:t>High-precision aiming in the “Picture-in-picture” mode</w:t>
      </w:r>
    </w:p>
    <w:p w14:paraId="28EBBA5D" w14:textId="77777777" w:rsidR="008F13BB" w:rsidRPr="008F13BB" w:rsidRDefault="008F13BB" w:rsidP="00B745FE">
      <w:pPr>
        <w:spacing w:after="0" w:line="240" w:lineRule="auto"/>
        <w:jc w:val="both"/>
        <w:rPr>
          <w:rFonts w:ascii="Arial" w:hAnsi="Arial" w:cs="Arial"/>
          <w:sz w:val="24"/>
          <w:szCs w:val="24"/>
          <w:lang w:val="en-US"/>
        </w:rPr>
      </w:pPr>
      <w:r w:rsidRPr="008F13BB">
        <w:rPr>
          <w:rFonts w:ascii="Arial" w:hAnsi="Arial" w:cs="Arial"/>
          <w:sz w:val="24"/>
          <w:szCs w:val="24"/>
          <w:lang w:val="en-US"/>
        </w:rPr>
        <w:t>The “Picture-in-Picture” function enables the shooter to display a high-precision zeroing frame. Taking only 10% of the total display area, the frame shows a magnified image of the target and reticle and allows the user to view the image close up in the aiming area and have visual control of the entire field of view at the same time. In the Thermion Duo the images from different channels can be combined on a single display, showing a thermal image in the secondary frame when using digital mode in the main frame, and vice versa. A classic function for Pulsar products, “Picture-in-Picture” is also available, when the image from one channel is simultaneously displayed in the main and additional frame.</w:t>
      </w:r>
    </w:p>
    <w:p w14:paraId="76594D89" w14:textId="77777777" w:rsidR="008F13BB" w:rsidRPr="008F13BB" w:rsidRDefault="008F13BB" w:rsidP="00B745FE">
      <w:pPr>
        <w:spacing w:after="0" w:line="240" w:lineRule="auto"/>
        <w:jc w:val="both"/>
        <w:rPr>
          <w:rFonts w:ascii="Arial" w:hAnsi="Arial" w:cs="Arial"/>
          <w:sz w:val="24"/>
          <w:szCs w:val="24"/>
          <w:lang w:val="en-US"/>
        </w:rPr>
      </w:pPr>
    </w:p>
    <w:p w14:paraId="5B00731C" w14:textId="77777777" w:rsidR="008F13BB" w:rsidRPr="008F13BB" w:rsidRDefault="008F13BB" w:rsidP="00B745FE">
      <w:pPr>
        <w:spacing w:after="0" w:line="240" w:lineRule="auto"/>
        <w:jc w:val="both"/>
        <w:rPr>
          <w:rFonts w:ascii="Arial" w:hAnsi="Arial" w:cs="Arial"/>
          <w:b/>
          <w:sz w:val="24"/>
          <w:szCs w:val="24"/>
          <w:lang w:val="en-US"/>
        </w:rPr>
      </w:pPr>
      <w:r w:rsidRPr="008F13BB">
        <w:rPr>
          <w:rFonts w:ascii="Arial" w:hAnsi="Arial" w:cs="Arial"/>
          <w:b/>
          <w:sz w:val="24"/>
          <w:szCs w:val="24"/>
          <w:lang w:val="en-US"/>
        </w:rPr>
        <w:t>High-contrast HD AMOLED display</w:t>
      </w:r>
    </w:p>
    <w:p w14:paraId="3B4CDA34" w14:textId="22A2E05A" w:rsidR="008F13BB" w:rsidRPr="008F13BB" w:rsidRDefault="008F13BB" w:rsidP="00B745FE">
      <w:pPr>
        <w:spacing w:after="0" w:line="240" w:lineRule="auto"/>
        <w:jc w:val="both"/>
        <w:rPr>
          <w:rFonts w:ascii="Arial" w:hAnsi="Arial" w:cs="Arial"/>
          <w:sz w:val="24"/>
          <w:szCs w:val="24"/>
          <w:lang w:val="en-US"/>
        </w:rPr>
      </w:pPr>
      <w:r>
        <w:rPr>
          <w:rFonts w:ascii="Arial" w:hAnsi="Arial" w:cs="Arial"/>
          <w:sz w:val="24"/>
          <w:szCs w:val="24"/>
          <w:lang w:val="en-US"/>
        </w:rPr>
        <w:t>1</w:t>
      </w:r>
      <w:r w:rsidR="00B745FE" w:rsidRPr="00B745FE">
        <w:rPr>
          <w:rFonts w:ascii="Arial" w:hAnsi="Arial" w:cs="Arial"/>
          <w:sz w:val="24"/>
          <w:szCs w:val="24"/>
          <w:lang w:val="en-US"/>
        </w:rPr>
        <w:t>024</w:t>
      </w:r>
      <w:r w:rsidRPr="008F13BB">
        <w:rPr>
          <w:rFonts w:ascii="Arial" w:hAnsi="Arial" w:cs="Arial"/>
          <w:sz w:val="24"/>
          <w:szCs w:val="24"/>
          <w:lang w:val="en-US"/>
        </w:rPr>
        <w:t>x</w:t>
      </w:r>
      <w:r w:rsidR="00B745FE" w:rsidRPr="00B745FE">
        <w:rPr>
          <w:rFonts w:ascii="Arial" w:hAnsi="Arial" w:cs="Arial"/>
          <w:sz w:val="24"/>
          <w:szCs w:val="24"/>
          <w:lang w:val="en-US"/>
        </w:rPr>
        <w:t>768</w:t>
      </w:r>
      <w:r w:rsidRPr="008F13BB">
        <w:rPr>
          <w:rFonts w:ascii="Arial" w:hAnsi="Arial" w:cs="Arial"/>
          <w:sz w:val="24"/>
          <w:szCs w:val="24"/>
          <w:lang w:val="en-US"/>
        </w:rPr>
        <w:t xml:space="preserve"> HD AMOLED display has enhanced col</w:t>
      </w:r>
      <w:bookmarkStart w:id="0" w:name="_GoBack"/>
      <w:bookmarkEnd w:id="0"/>
      <w:r w:rsidRPr="008F13BB">
        <w:rPr>
          <w:rFonts w:ascii="Arial" w:hAnsi="Arial" w:cs="Arial"/>
          <w:sz w:val="24"/>
          <w:szCs w:val="24"/>
          <w:lang w:val="en-US"/>
        </w:rPr>
        <w:t>our rendering, power saving, a high-contrast image and quick-response, providing clear and smooth images for on-the-move observation or in cold conditions.</w:t>
      </w:r>
    </w:p>
    <w:p w14:paraId="0E5BDF5A" w14:textId="77777777" w:rsidR="008F13BB" w:rsidRPr="008F13BB" w:rsidRDefault="008F13BB" w:rsidP="00B745FE">
      <w:pPr>
        <w:spacing w:after="0" w:line="240" w:lineRule="auto"/>
        <w:jc w:val="both"/>
        <w:rPr>
          <w:rFonts w:ascii="Arial" w:hAnsi="Arial" w:cs="Arial"/>
          <w:sz w:val="24"/>
          <w:szCs w:val="24"/>
          <w:lang w:val="en-US"/>
        </w:rPr>
      </w:pPr>
    </w:p>
    <w:p w14:paraId="759426BB" w14:textId="77777777" w:rsidR="008F13BB" w:rsidRPr="008F13BB" w:rsidRDefault="008F13BB" w:rsidP="00B745FE">
      <w:pPr>
        <w:spacing w:after="0" w:line="240" w:lineRule="auto"/>
        <w:jc w:val="both"/>
        <w:rPr>
          <w:rFonts w:ascii="Arial" w:hAnsi="Arial" w:cs="Arial"/>
          <w:b/>
          <w:sz w:val="24"/>
          <w:szCs w:val="24"/>
          <w:lang w:val="en-US"/>
        </w:rPr>
      </w:pPr>
      <w:r w:rsidRPr="008F13BB">
        <w:rPr>
          <w:rFonts w:ascii="Arial" w:hAnsi="Arial" w:cs="Arial"/>
          <w:b/>
          <w:sz w:val="24"/>
          <w:szCs w:val="24"/>
          <w:lang w:val="en-US"/>
        </w:rPr>
        <w:t>A selection of 8 colour palettes in thermal mode</w:t>
      </w:r>
    </w:p>
    <w:p w14:paraId="4F9EC620" w14:textId="77777777" w:rsidR="008F13BB" w:rsidRPr="008F13BB" w:rsidRDefault="008F13BB" w:rsidP="00B745FE">
      <w:pPr>
        <w:spacing w:after="0" w:line="240" w:lineRule="auto"/>
        <w:jc w:val="both"/>
        <w:rPr>
          <w:rFonts w:ascii="Arial" w:hAnsi="Arial" w:cs="Arial"/>
          <w:sz w:val="24"/>
          <w:szCs w:val="24"/>
          <w:lang w:val="en-US"/>
        </w:rPr>
      </w:pPr>
      <w:r w:rsidRPr="008F13BB">
        <w:rPr>
          <w:rFonts w:ascii="Arial" w:hAnsi="Arial" w:cs="Arial"/>
          <w:sz w:val="24"/>
          <w:szCs w:val="24"/>
          <w:lang w:val="en-US"/>
        </w:rPr>
        <w:t>A choice of eight colour palettes enables the user to observe their field of view more effectively, allowing them to optimise the unit for specific tasks as well as react to changing observation conditions. White Hot, Black Hot and Red Hot are optimal for object detection. Rainbow and Ultramarine help increase the chances of recognition &amp; identification. Red Monochrome, Sepia and Violet are best for extended observation at night.</w:t>
      </w:r>
    </w:p>
    <w:p w14:paraId="19238C93" w14:textId="77777777" w:rsidR="008F13BB" w:rsidRPr="008F13BB" w:rsidRDefault="008F13BB" w:rsidP="00B745FE">
      <w:pPr>
        <w:spacing w:after="0" w:line="240" w:lineRule="auto"/>
        <w:jc w:val="both"/>
        <w:rPr>
          <w:rFonts w:ascii="Arial" w:hAnsi="Arial" w:cs="Arial"/>
          <w:sz w:val="24"/>
          <w:szCs w:val="24"/>
          <w:lang w:val="en-US"/>
        </w:rPr>
      </w:pPr>
    </w:p>
    <w:p w14:paraId="03D499CE" w14:textId="77777777" w:rsidR="008F13BB" w:rsidRPr="008F13BB" w:rsidRDefault="008F13BB" w:rsidP="00B745FE">
      <w:pPr>
        <w:spacing w:after="0" w:line="240" w:lineRule="auto"/>
        <w:jc w:val="both"/>
        <w:rPr>
          <w:rFonts w:ascii="Arial" w:hAnsi="Arial" w:cs="Arial"/>
          <w:b/>
          <w:sz w:val="24"/>
          <w:szCs w:val="24"/>
          <w:lang w:val="en-US"/>
        </w:rPr>
      </w:pPr>
      <w:r w:rsidRPr="008F13BB">
        <w:rPr>
          <w:rFonts w:ascii="Arial" w:hAnsi="Arial" w:cs="Arial"/>
          <w:b/>
          <w:sz w:val="24"/>
          <w:szCs w:val="24"/>
          <w:lang w:val="en-US"/>
        </w:rPr>
        <w:t>Instant Start-up</w:t>
      </w:r>
    </w:p>
    <w:p w14:paraId="0E1D225F" w14:textId="77777777" w:rsidR="008F13BB" w:rsidRPr="008F13BB" w:rsidRDefault="008F13BB" w:rsidP="00B745FE">
      <w:pPr>
        <w:spacing w:after="0" w:line="240" w:lineRule="auto"/>
        <w:jc w:val="both"/>
        <w:rPr>
          <w:rFonts w:ascii="Arial" w:hAnsi="Arial" w:cs="Arial"/>
          <w:sz w:val="24"/>
          <w:szCs w:val="24"/>
          <w:lang w:val="en-US"/>
        </w:rPr>
      </w:pPr>
      <w:r w:rsidRPr="008F13BB">
        <w:rPr>
          <w:rFonts w:ascii="Arial" w:hAnsi="Arial" w:cs="Arial"/>
          <w:sz w:val="24"/>
          <w:szCs w:val="24"/>
          <w:lang w:val="en-US"/>
        </w:rPr>
        <w:t>Just 4 seconds from the moment you press the power button the Thermion Duo is completely ready for work.</w:t>
      </w:r>
    </w:p>
    <w:p w14:paraId="0EBC4246" w14:textId="77777777" w:rsidR="008F13BB" w:rsidRPr="008F13BB" w:rsidRDefault="008F13BB" w:rsidP="00B745FE">
      <w:pPr>
        <w:spacing w:after="0" w:line="240" w:lineRule="auto"/>
        <w:jc w:val="both"/>
        <w:rPr>
          <w:rFonts w:ascii="Arial" w:hAnsi="Arial" w:cs="Arial"/>
          <w:sz w:val="24"/>
          <w:szCs w:val="24"/>
          <w:lang w:val="en-US"/>
        </w:rPr>
      </w:pPr>
    </w:p>
    <w:p w14:paraId="67472DE7" w14:textId="77777777" w:rsidR="008F13BB" w:rsidRPr="008F13BB" w:rsidRDefault="008F13BB" w:rsidP="00B745FE">
      <w:pPr>
        <w:spacing w:after="0" w:line="240" w:lineRule="auto"/>
        <w:jc w:val="both"/>
        <w:rPr>
          <w:rFonts w:ascii="Arial" w:hAnsi="Arial" w:cs="Arial"/>
          <w:b/>
          <w:sz w:val="24"/>
          <w:szCs w:val="24"/>
          <w:lang w:val="en-US"/>
        </w:rPr>
      </w:pPr>
      <w:r w:rsidRPr="008F13BB">
        <w:rPr>
          <w:rFonts w:ascii="Arial" w:hAnsi="Arial" w:cs="Arial"/>
          <w:b/>
          <w:sz w:val="24"/>
          <w:szCs w:val="24"/>
          <w:lang w:val="en-US"/>
        </w:rPr>
        <w:t>Wide-angle eyepiece for comfortable observation</w:t>
      </w:r>
    </w:p>
    <w:p w14:paraId="30B8D2C8" w14:textId="77777777" w:rsidR="008F13BB" w:rsidRPr="008F13BB" w:rsidRDefault="008F13BB" w:rsidP="00B745FE">
      <w:pPr>
        <w:spacing w:after="0" w:line="240" w:lineRule="auto"/>
        <w:jc w:val="both"/>
        <w:rPr>
          <w:rFonts w:ascii="Arial" w:hAnsi="Arial" w:cs="Arial"/>
          <w:sz w:val="24"/>
          <w:szCs w:val="24"/>
          <w:lang w:val="en-US"/>
        </w:rPr>
      </w:pPr>
      <w:r w:rsidRPr="008F13BB">
        <w:rPr>
          <w:rFonts w:ascii="Arial" w:hAnsi="Arial" w:cs="Arial"/>
          <w:sz w:val="24"/>
          <w:szCs w:val="24"/>
          <w:lang w:val="en-US"/>
        </w:rPr>
        <w:t>Observation with the Thermion Duo does not strain your eyes and enables the hunter to fully concentrate on the hunting process. The wide-angle eyepiece (29.5°) and wide viewing angle of the HD quality AMOLED display provide comfortable image perception and the absence of the keyhole effect with safe removal of the exit pupil of 50mm.</w:t>
      </w:r>
    </w:p>
    <w:p w14:paraId="3D7B10A8" w14:textId="77777777" w:rsidR="008F13BB" w:rsidRPr="008F13BB" w:rsidRDefault="008F13BB" w:rsidP="00B745FE">
      <w:pPr>
        <w:spacing w:after="0" w:line="240" w:lineRule="auto"/>
        <w:jc w:val="both"/>
        <w:rPr>
          <w:rFonts w:ascii="Arial" w:hAnsi="Arial" w:cs="Arial"/>
          <w:sz w:val="24"/>
          <w:szCs w:val="24"/>
          <w:lang w:val="en-US"/>
        </w:rPr>
      </w:pPr>
      <w:r w:rsidRPr="008F13BB">
        <w:rPr>
          <w:rFonts w:ascii="Arial" w:hAnsi="Arial" w:cs="Arial"/>
          <w:sz w:val="24"/>
          <w:szCs w:val="24"/>
          <w:lang w:val="en-US"/>
        </w:rPr>
        <w:t xml:space="preserve"> </w:t>
      </w:r>
    </w:p>
    <w:p w14:paraId="353ADA3E" w14:textId="7705F700" w:rsidR="008F13BB" w:rsidRPr="008F13BB" w:rsidRDefault="008F13BB" w:rsidP="00B745FE">
      <w:pPr>
        <w:spacing w:after="0" w:line="240" w:lineRule="auto"/>
        <w:jc w:val="both"/>
        <w:rPr>
          <w:rFonts w:ascii="Arial" w:hAnsi="Arial" w:cs="Arial"/>
          <w:b/>
          <w:sz w:val="24"/>
          <w:szCs w:val="24"/>
          <w:lang w:val="en-US"/>
        </w:rPr>
      </w:pPr>
      <w:r w:rsidRPr="008F13BB">
        <w:rPr>
          <w:rFonts w:ascii="Arial" w:hAnsi="Arial" w:cs="Arial"/>
          <w:b/>
          <w:sz w:val="24"/>
          <w:szCs w:val="24"/>
          <w:lang w:val="en-US"/>
        </w:rPr>
        <w:t>Stream Vision 2. Wi</w:t>
      </w:r>
      <w:r w:rsidR="00B745FE">
        <w:rPr>
          <w:rFonts w:ascii="Arial" w:hAnsi="Arial" w:cs="Arial"/>
          <w:b/>
          <w:sz w:val="24"/>
          <w:szCs w:val="24"/>
          <w:lang w:val="en-US"/>
        </w:rPr>
        <w:t>-</w:t>
      </w:r>
      <w:r w:rsidRPr="008F13BB">
        <w:rPr>
          <w:rFonts w:ascii="Arial" w:hAnsi="Arial" w:cs="Arial"/>
          <w:b/>
          <w:sz w:val="24"/>
          <w:szCs w:val="24"/>
          <w:lang w:val="en-US"/>
        </w:rPr>
        <w:t>Fi integration with iOS and Android devices</w:t>
      </w:r>
    </w:p>
    <w:p w14:paraId="2DD354DE" w14:textId="4C8A770C" w:rsidR="008F13BB" w:rsidRPr="008F13BB" w:rsidRDefault="008F13BB" w:rsidP="00B745FE">
      <w:pPr>
        <w:spacing w:after="0" w:line="240" w:lineRule="auto"/>
        <w:jc w:val="both"/>
        <w:rPr>
          <w:rFonts w:ascii="Arial" w:hAnsi="Arial" w:cs="Arial"/>
          <w:sz w:val="24"/>
          <w:szCs w:val="24"/>
          <w:lang w:val="en-US"/>
        </w:rPr>
      </w:pPr>
      <w:r w:rsidRPr="008F13BB">
        <w:rPr>
          <w:rFonts w:ascii="Arial" w:hAnsi="Arial" w:cs="Arial"/>
          <w:sz w:val="24"/>
          <w:szCs w:val="24"/>
          <w:lang w:val="en-US"/>
        </w:rPr>
        <w:t>The built-in Wi</w:t>
      </w:r>
      <w:r w:rsidR="00B745FE">
        <w:rPr>
          <w:rFonts w:ascii="Arial" w:hAnsi="Arial" w:cs="Arial"/>
          <w:sz w:val="24"/>
          <w:szCs w:val="24"/>
          <w:lang w:val="en-US"/>
        </w:rPr>
        <w:t>-</w:t>
      </w:r>
      <w:r w:rsidRPr="008F13BB">
        <w:rPr>
          <w:rFonts w:ascii="Arial" w:hAnsi="Arial" w:cs="Arial"/>
          <w:sz w:val="24"/>
          <w:szCs w:val="24"/>
          <w:lang w:val="en-US"/>
        </w:rPr>
        <w:t>Fi module will connect the device with smartphones based on Android and iOS via the Stream Vision 2 mobile application. This combination provides a great opportunity, such as wireless update of the device software, transmission of images to a mobile device screen in real time, remote control digital functions and many others. Users registered in the application are provided with cloud storage space for photos and videos taken with a digital or thermal imaging device.</w:t>
      </w:r>
    </w:p>
    <w:p w14:paraId="1F6B820C" w14:textId="77777777" w:rsidR="008F13BB" w:rsidRPr="008F13BB" w:rsidRDefault="008F13BB" w:rsidP="00B745FE">
      <w:pPr>
        <w:spacing w:after="0" w:line="240" w:lineRule="auto"/>
        <w:jc w:val="both"/>
        <w:rPr>
          <w:rFonts w:ascii="Arial" w:hAnsi="Arial" w:cs="Arial"/>
          <w:sz w:val="24"/>
          <w:szCs w:val="24"/>
          <w:lang w:val="en-US"/>
        </w:rPr>
      </w:pPr>
    </w:p>
    <w:p w14:paraId="7A68BF14" w14:textId="5B281836" w:rsidR="008F13BB" w:rsidRPr="008F13BB" w:rsidRDefault="008F13BB" w:rsidP="00B745FE">
      <w:pPr>
        <w:spacing w:after="0" w:line="240" w:lineRule="auto"/>
        <w:jc w:val="both"/>
        <w:rPr>
          <w:rFonts w:ascii="Arial" w:hAnsi="Arial" w:cs="Arial"/>
          <w:b/>
          <w:sz w:val="24"/>
          <w:szCs w:val="24"/>
          <w:lang w:val="en-US"/>
        </w:rPr>
      </w:pPr>
      <w:r w:rsidRPr="008F13BB">
        <w:rPr>
          <w:rFonts w:ascii="Arial" w:hAnsi="Arial" w:cs="Arial"/>
          <w:b/>
          <w:sz w:val="24"/>
          <w:szCs w:val="24"/>
          <w:lang w:val="en-US"/>
        </w:rPr>
        <w:t>Improved Wi</w:t>
      </w:r>
      <w:r>
        <w:rPr>
          <w:rFonts w:ascii="Arial" w:hAnsi="Arial" w:cs="Arial"/>
          <w:b/>
          <w:sz w:val="24"/>
          <w:szCs w:val="24"/>
          <w:lang w:val="en-US"/>
        </w:rPr>
        <w:t>-</w:t>
      </w:r>
      <w:r w:rsidRPr="008F13BB">
        <w:rPr>
          <w:rFonts w:ascii="Arial" w:hAnsi="Arial" w:cs="Arial"/>
          <w:b/>
          <w:sz w:val="24"/>
          <w:szCs w:val="24"/>
          <w:lang w:val="en-US"/>
        </w:rPr>
        <w:t>Fi connectivity with 2.4 / 5 GHZ waveband support</w:t>
      </w:r>
    </w:p>
    <w:p w14:paraId="1F774F5D" w14:textId="1A0BAA21" w:rsidR="008F13BB" w:rsidRPr="008F13BB" w:rsidRDefault="008F13BB" w:rsidP="00B745FE">
      <w:pPr>
        <w:spacing w:after="0" w:line="240" w:lineRule="auto"/>
        <w:jc w:val="both"/>
        <w:rPr>
          <w:rFonts w:ascii="Arial" w:hAnsi="Arial" w:cs="Arial"/>
          <w:sz w:val="24"/>
          <w:szCs w:val="24"/>
          <w:lang w:val="en-US"/>
        </w:rPr>
      </w:pPr>
      <w:r w:rsidRPr="008F13BB">
        <w:rPr>
          <w:rFonts w:ascii="Arial" w:hAnsi="Arial" w:cs="Arial"/>
          <w:sz w:val="24"/>
          <w:szCs w:val="24"/>
          <w:lang w:val="en-US"/>
        </w:rPr>
        <w:t>In the Thermion Duo the standard smartphone connection frequency range via a 2.4 GHz Wi</w:t>
      </w:r>
      <w:r w:rsidR="00B745FE">
        <w:rPr>
          <w:rFonts w:ascii="Arial" w:hAnsi="Arial" w:cs="Arial"/>
          <w:sz w:val="24"/>
          <w:szCs w:val="24"/>
          <w:lang w:val="en-US"/>
        </w:rPr>
        <w:t>-</w:t>
      </w:r>
      <w:r w:rsidRPr="008F13BB">
        <w:rPr>
          <w:rFonts w:ascii="Arial" w:hAnsi="Arial" w:cs="Arial"/>
          <w:sz w:val="24"/>
          <w:szCs w:val="24"/>
          <w:lang w:val="en-US"/>
        </w:rPr>
        <w:t>Fi channel is complemented with an effective 5 GHz range. The 5 GHz connection offers better bandwidth, a faster data transfer rate, noise immunity and improved connection stability, resulting in more productive and easier operation of the thermal sight with a smartphone.</w:t>
      </w:r>
    </w:p>
    <w:p w14:paraId="3F2C683E" w14:textId="77777777" w:rsidR="008F13BB" w:rsidRPr="008F13BB" w:rsidRDefault="008F13BB" w:rsidP="00B745FE">
      <w:pPr>
        <w:spacing w:after="0" w:line="240" w:lineRule="auto"/>
        <w:jc w:val="both"/>
        <w:rPr>
          <w:rFonts w:ascii="Arial" w:hAnsi="Arial" w:cs="Arial"/>
          <w:sz w:val="24"/>
          <w:szCs w:val="24"/>
          <w:lang w:val="en-US"/>
        </w:rPr>
      </w:pPr>
    </w:p>
    <w:p w14:paraId="25A7FAFA" w14:textId="77777777" w:rsidR="008F13BB" w:rsidRPr="008F13BB" w:rsidRDefault="008F13BB" w:rsidP="00B745FE">
      <w:pPr>
        <w:spacing w:after="0" w:line="240" w:lineRule="auto"/>
        <w:jc w:val="both"/>
        <w:rPr>
          <w:rFonts w:ascii="Arial" w:hAnsi="Arial" w:cs="Arial"/>
          <w:b/>
          <w:sz w:val="24"/>
          <w:szCs w:val="24"/>
          <w:lang w:val="en-US"/>
        </w:rPr>
      </w:pPr>
      <w:r w:rsidRPr="008F13BB">
        <w:rPr>
          <w:rFonts w:ascii="Arial" w:hAnsi="Arial" w:cs="Arial"/>
          <w:b/>
          <w:sz w:val="24"/>
          <w:szCs w:val="24"/>
          <w:lang w:val="en-US"/>
        </w:rPr>
        <w:t>Completely waterproof IPX7</w:t>
      </w:r>
    </w:p>
    <w:p w14:paraId="3854043D" w14:textId="77777777" w:rsidR="008F13BB" w:rsidRPr="008F13BB" w:rsidRDefault="008F13BB" w:rsidP="00B745FE">
      <w:pPr>
        <w:spacing w:after="0" w:line="240" w:lineRule="auto"/>
        <w:jc w:val="both"/>
        <w:rPr>
          <w:rFonts w:ascii="Arial" w:hAnsi="Arial" w:cs="Arial"/>
          <w:sz w:val="24"/>
          <w:szCs w:val="24"/>
          <w:lang w:val="en-US"/>
        </w:rPr>
      </w:pPr>
      <w:r w:rsidRPr="008F13BB">
        <w:rPr>
          <w:rFonts w:ascii="Arial" w:hAnsi="Arial" w:cs="Arial"/>
          <w:sz w:val="24"/>
          <w:szCs w:val="24"/>
          <w:lang w:val="en-US"/>
        </w:rPr>
        <w:t>With an IPX7 waterproof rating, the Thermion Duo riflescopes work in conditions of high humidity and heavy rain and can withstand half an hour immersion in water to a depth of 1 meter.</w:t>
      </w:r>
    </w:p>
    <w:p w14:paraId="0A337394" w14:textId="77777777" w:rsidR="008F13BB" w:rsidRPr="008F13BB" w:rsidRDefault="008F13BB" w:rsidP="00B745FE">
      <w:pPr>
        <w:spacing w:after="0" w:line="240" w:lineRule="auto"/>
        <w:jc w:val="both"/>
        <w:rPr>
          <w:rFonts w:ascii="Arial" w:hAnsi="Arial" w:cs="Arial"/>
          <w:sz w:val="24"/>
          <w:szCs w:val="24"/>
          <w:lang w:val="en-US"/>
        </w:rPr>
      </w:pPr>
    </w:p>
    <w:p w14:paraId="72E598F4" w14:textId="77777777" w:rsidR="008F13BB" w:rsidRPr="008F13BB" w:rsidRDefault="008F13BB" w:rsidP="00B745FE">
      <w:pPr>
        <w:spacing w:after="0" w:line="240" w:lineRule="auto"/>
        <w:jc w:val="both"/>
        <w:rPr>
          <w:rFonts w:ascii="Arial" w:hAnsi="Arial" w:cs="Arial"/>
          <w:b/>
          <w:sz w:val="24"/>
          <w:szCs w:val="24"/>
          <w:lang w:val="en-US"/>
        </w:rPr>
      </w:pPr>
      <w:r w:rsidRPr="008F13BB">
        <w:rPr>
          <w:rFonts w:ascii="Arial" w:hAnsi="Arial" w:cs="Arial"/>
          <w:b/>
          <w:sz w:val="24"/>
          <w:szCs w:val="24"/>
          <w:lang w:val="en-US"/>
        </w:rPr>
        <w:t>Operating temperature range: -25 to +50 °C</w:t>
      </w:r>
    </w:p>
    <w:p w14:paraId="6D29BE93" w14:textId="77777777" w:rsidR="008F13BB" w:rsidRPr="008F13BB" w:rsidRDefault="008F13BB" w:rsidP="00B745FE">
      <w:pPr>
        <w:spacing w:after="0" w:line="240" w:lineRule="auto"/>
        <w:jc w:val="both"/>
        <w:rPr>
          <w:rFonts w:ascii="Arial" w:hAnsi="Arial" w:cs="Arial"/>
          <w:sz w:val="24"/>
          <w:szCs w:val="24"/>
          <w:lang w:val="en-US"/>
        </w:rPr>
      </w:pPr>
      <w:r w:rsidRPr="008F13BB">
        <w:rPr>
          <w:rFonts w:ascii="Arial" w:hAnsi="Arial" w:cs="Arial"/>
          <w:sz w:val="24"/>
          <w:szCs w:val="24"/>
          <w:lang w:val="en-US"/>
        </w:rPr>
        <w:t>Thermion Duo riflescopes are designed to operate in a wide range of temperatures, from -25 to +50 °C. The frost-resistant AMOLED display has a standout quick response time and ensures a sharp image when observed in motion.</w:t>
      </w:r>
    </w:p>
    <w:p w14:paraId="75810A01" w14:textId="77777777" w:rsidR="008F13BB" w:rsidRPr="008F13BB" w:rsidRDefault="008F13BB" w:rsidP="00B745FE">
      <w:pPr>
        <w:spacing w:after="0" w:line="240" w:lineRule="auto"/>
        <w:jc w:val="both"/>
        <w:rPr>
          <w:rFonts w:ascii="Arial" w:hAnsi="Arial" w:cs="Arial"/>
          <w:sz w:val="24"/>
          <w:szCs w:val="24"/>
          <w:lang w:val="en-US"/>
        </w:rPr>
      </w:pPr>
    </w:p>
    <w:p w14:paraId="7269CB43" w14:textId="77777777" w:rsidR="008F13BB" w:rsidRPr="008F13BB" w:rsidRDefault="008F13BB" w:rsidP="00B745FE">
      <w:pPr>
        <w:spacing w:after="0" w:line="240" w:lineRule="auto"/>
        <w:jc w:val="both"/>
        <w:rPr>
          <w:rFonts w:ascii="Arial" w:hAnsi="Arial" w:cs="Arial"/>
          <w:b/>
          <w:sz w:val="24"/>
          <w:szCs w:val="24"/>
          <w:lang w:val="en-US"/>
        </w:rPr>
      </w:pPr>
      <w:r w:rsidRPr="008F13BB">
        <w:rPr>
          <w:rFonts w:ascii="Arial" w:hAnsi="Arial" w:cs="Arial"/>
          <w:b/>
          <w:sz w:val="24"/>
          <w:szCs w:val="24"/>
          <w:lang w:val="en-US"/>
        </w:rPr>
        <w:t>Optimized equal field of view of thermal and digital channels</w:t>
      </w:r>
    </w:p>
    <w:p w14:paraId="2D0AE97B" w14:textId="49C4B2C9" w:rsidR="008F13BB" w:rsidRPr="005E6B01" w:rsidRDefault="008F13BB" w:rsidP="00B745FE">
      <w:pPr>
        <w:spacing w:after="0" w:line="240" w:lineRule="auto"/>
        <w:jc w:val="both"/>
        <w:rPr>
          <w:rFonts w:ascii="Arial" w:hAnsi="Arial" w:cs="Arial"/>
          <w:sz w:val="24"/>
          <w:szCs w:val="24"/>
          <w:lang w:val="pl-PL"/>
        </w:rPr>
      </w:pPr>
      <w:r w:rsidRPr="008F13BB">
        <w:rPr>
          <w:rFonts w:ascii="Arial" w:hAnsi="Arial" w:cs="Arial"/>
          <w:sz w:val="24"/>
          <w:szCs w:val="24"/>
          <w:lang w:val="en-US"/>
        </w:rPr>
        <w:t xml:space="preserve">Magnification in each optical channel varies in the range </w:t>
      </w:r>
      <w:r w:rsidR="00B745FE">
        <w:rPr>
          <w:rFonts w:ascii="Arial" w:hAnsi="Arial" w:cs="Arial"/>
          <w:sz w:val="24"/>
          <w:szCs w:val="24"/>
          <w:lang w:val="en-US"/>
        </w:rPr>
        <w:t>2</w:t>
      </w:r>
      <w:r w:rsidRPr="008F13BB">
        <w:rPr>
          <w:rFonts w:ascii="Arial" w:hAnsi="Arial" w:cs="Arial"/>
          <w:sz w:val="24"/>
          <w:szCs w:val="24"/>
          <w:lang w:val="en-US"/>
        </w:rPr>
        <w:t xml:space="preserve"> to 1</w:t>
      </w:r>
      <w:r w:rsidR="00B745FE">
        <w:rPr>
          <w:rFonts w:ascii="Arial" w:hAnsi="Arial" w:cs="Arial"/>
          <w:sz w:val="24"/>
          <w:szCs w:val="24"/>
          <w:lang w:val="en-US"/>
        </w:rPr>
        <w:t>6</w:t>
      </w:r>
      <w:r w:rsidRPr="008F13BB">
        <w:rPr>
          <w:rFonts w:ascii="Arial" w:hAnsi="Arial" w:cs="Arial"/>
          <w:sz w:val="24"/>
          <w:szCs w:val="24"/>
          <w:lang w:val="en-US"/>
        </w:rPr>
        <w:t xml:space="preserve"> times. Magnification changes either gradually in 2x step or continuously to set the ideal ratio of magnification and visible field of view for specific scenarios. A huge advantage is that the magnification factors and fields of view of the digital and thermal imaging channels match up. This allows the hunter not to lose concentration on the observation objects when switching from channel to channel – the hunter will see the same scene, just in a different spectrum.</w:t>
      </w:r>
    </w:p>
    <w:sectPr w:rsidR="008F13BB" w:rsidRPr="005E6B01" w:rsidSect="00B745FE">
      <w:pgSz w:w="11906" w:h="16838"/>
      <w:pgMar w:top="360" w:right="1440" w:bottom="1170"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4037F" w16cex:dateUtc="2022-07-21T13:55:00Z"/>
  <w16cex:commentExtensible w16cex:durableId="26840403" w16cex:dateUtc="2022-07-21T13:57:00Z"/>
  <w16cex:commentExtensible w16cex:durableId="26840472" w16cex:dateUtc="2022-07-21T13:59:00Z"/>
  <w16cex:commentExtensible w16cex:durableId="2684048D" w16cex:dateUtc="2022-07-21T13: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15183B" w16cid:durableId="2684037F"/>
  <w16cid:commentId w16cid:paraId="62FD2AE7" w16cid:durableId="26840403"/>
  <w16cid:commentId w16cid:paraId="2666D885" w16cid:durableId="26840472"/>
  <w16cid:commentId w16cid:paraId="0ABAE4E4" w16cid:durableId="2684048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altName w:val="Open Sans"/>
    <w:panose1 w:val="020B0606030504020204"/>
    <w:charset w:val="CC"/>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3C85"/>
    <w:multiLevelType w:val="hybridMultilevel"/>
    <w:tmpl w:val="A6C684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E53BA0"/>
    <w:multiLevelType w:val="hybridMultilevel"/>
    <w:tmpl w:val="49DCF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7C30B7"/>
    <w:multiLevelType w:val="hybridMultilevel"/>
    <w:tmpl w:val="077C68DE"/>
    <w:lvl w:ilvl="0" w:tplc="81121230">
      <w:start w:val="1"/>
      <w:numFmt w:val="lowerLetter"/>
      <w:lvlText w:val="%1."/>
      <w:lvlJc w:val="left"/>
      <w:pPr>
        <w:ind w:left="1287" w:hanging="360"/>
      </w:pPr>
      <w:rPr>
        <w:b w:val="0"/>
        <w:color w:val="auto"/>
      </w:rPr>
    </w:lvl>
    <w:lvl w:ilvl="1" w:tplc="91EEE1B4">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56B05A8F"/>
    <w:multiLevelType w:val="hybridMultilevel"/>
    <w:tmpl w:val="DA1CFC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1C3779"/>
    <w:multiLevelType w:val="hybridMultilevel"/>
    <w:tmpl w:val="335C98BE"/>
    <w:lvl w:ilvl="0" w:tplc="A672F29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activeWritingStyle w:appName="MSWord" w:lang="ru-RU"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0" w:nlCheck="1" w:checkStyle="0"/>
  <w:activeWritingStyle w:appName="MSWord" w:lang="ru-RU" w:vendorID="64" w:dllVersion="0" w:nlCheck="1" w:checkStyle="0"/>
  <w:activeWritingStyle w:appName="MSWord" w:lang="en-GB" w:vendorID="64" w:dllVersion="0" w:nlCheck="1" w:checkStyle="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C71"/>
    <w:rsid w:val="000017F6"/>
    <w:rsid w:val="00003ACB"/>
    <w:rsid w:val="00005127"/>
    <w:rsid w:val="00005A49"/>
    <w:rsid w:val="00015286"/>
    <w:rsid w:val="000154FB"/>
    <w:rsid w:val="000158DA"/>
    <w:rsid w:val="0001671C"/>
    <w:rsid w:val="00016A46"/>
    <w:rsid w:val="00016AC6"/>
    <w:rsid w:val="00017EA9"/>
    <w:rsid w:val="00020437"/>
    <w:rsid w:val="00021960"/>
    <w:rsid w:val="00022EA6"/>
    <w:rsid w:val="00022F2F"/>
    <w:rsid w:val="0002379C"/>
    <w:rsid w:val="00027143"/>
    <w:rsid w:val="00030641"/>
    <w:rsid w:val="0003074B"/>
    <w:rsid w:val="0003186D"/>
    <w:rsid w:val="00033B82"/>
    <w:rsid w:val="0003515B"/>
    <w:rsid w:val="00036437"/>
    <w:rsid w:val="000372F8"/>
    <w:rsid w:val="00041E6B"/>
    <w:rsid w:val="00042C77"/>
    <w:rsid w:val="00043A7C"/>
    <w:rsid w:val="000515D3"/>
    <w:rsid w:val="000538BF"/>
    <w:rsid w:val="00054A92"/>
    <w:rsid w:val="000550BD"/>
    <w:rsid w:val="00056057"/>
    <w:rsid w:val="000560E2"/>
    <w:rsid w:val="000618A2"/>
    <w:rsid w:val="00062540"/>
    <w:rsid w:val="00062863"/>
    <w:rsid w:val="00066B20"/>
    <w:rsid w:val="0007206E"/>
    <w:rsid w:val="00072104"/>
    <w:rsid w:val="000766B6"/>
    <w:rsid w:val="00077097"/>
    <w:rsid w:val="00081BCE"/>
    <w:rsid w:val="00084DAD"/>
    <w:rsid w:val="0008726C"/>
    <w:rsid w:val="00091CEE"/>
    <w:rsid w:val="000943CF"/>
    <w:rsid w:val="000968D7"/>
    <w:rsid w:val="000A12B1"/>
    <w:rsid w:val="000A1DC0"/>
    <w:rsid w:val="000A44A4"/>
    <w:rsid w:val="000A5CEC"/>
    <w:rsid w:val="000B08DD"/>
    <w:rsid w:val="000B0F9A"/>
    <w:rsid w:val="000B18B8"/>
    <w:rsid w:val="000B1ABF"/>
    <w:rsid w:val="000B3420"/>
    <w:rsid w:val="000B3D1D"/>
    <w:rsid w:val="000B4579"/>
    <w:rsid w:val="000B5123"/>
    <w:rsid w:val="000C0E05"/>
    <w:rsid w:val="000C2616"/>
    <w:rsid w:val="000C334B"/>
    <w:rsid w:val="000C3A43"/>
    <w:rsid w:val="000C55F4"/>
    <w:rsid w:val="000D05A8"/>
    <w:rsid w:val="000D092E"/>
    <w:rsid w:val="000D3112"/>
    <w:rsid w:val="000D4002"/>
    <w:rsid w:val="000D7B87"/>
    <w:rsid w:val="000E04A0"/>
    <w:rsid w:val="000E29C8"/>
    <w:rsid w:val="000E44E6"/>
    <w:rsid w:val="000E477E"/>
    <w:rsid w:val="000E6F94"/>
    <w:rsid w:val="000E7F85"/>
    <w:rsid w:val="000F0E32"/>
    <w:rsid w:val="000F2EC0"/>
    <w:rsid w:val="000F3924"/>
    <w:rsid w:val="000F3BA6"/>
    <w:rsid w:val="000F56E7"/>
    <w:rsid w:val="000F60BD"/>
    <w:rsid w:val="000F6237"/>
    <w:rsid w:val="000F6334"/>
    <w:rsid w:val="001021CA"/>
    <w:rsid w:val="00103427"/>
    <w:rsid w:val="00104BF3"/>
    <w:rsid w:val="00106156"/>
    <w:rsid w:val="00106173"/>
    <w:rsid w:val="00107500"/>
    <w:rsid w:val="00112269"/>
    <w:rsid w:val="001140C8"/>
    <w:rsid w:val="0011589A"/>
    <w:rsid w:val="00115C19"/>
    <w:rsid w:val="001179C3"/>
    <w:rsid w:val="0012256F"/>
    <w:rsid w:val="00122D0F"/>
    <w:rsid w:val="00123139"/>
    <w:rsid w:val="00123958"/>
    <w:rsid w:val="00123A90"/>
    <w:rsid w:val="00123DAF"/>
    <w:rsid w:val="0014063A"/>
    <w:rsid w:val="001415BD"/>
    <w:rsid w:val="00144E97"/>
    <w:rsid w:val="001459CB"/>
    <w:rsid w:val="00146D0D"/>
    <w:rsid w:val="0014767E"/>
    <w:rsid w:val="00147B7F"/>
    <w:rsid w:val="00151ECB"/>
    <w:rsid w:val="0015456D"/>
    <w:rsid w:val="0015554D"/>
    <w:rsid w:val="0015555B"/>
    <w:rsid w:val="00156026"/>
    <w:rsid w:val="0016141C"/>
    <w:rsid w:val="00165259"/>
    <w:rsid w:val="00167112"/>
    <w:rsid w:val="00170BC3"/>
    <w:rsid w:val="00172A86"/>
    <w:rsid w:val="00174896"/>
    <w:rsid w:val="001762CD"/>
    <w:rsid w:val="0018198B"/>
    <w:rsid w:val="00181B72"/>
    <w:rsid w:val="001829DD"/>
    <w:rsid w:val="001829FB"/>
    <w:rsid w:val="00182E50"/>
    <w:rsid w:val="001849CE"/>
    <w:rsid w:val="00184E24"/>
    <w:rsid w:val="00185252"/>
    <w:rsid w:val="0018551B"/>
    <w:rsid w:val="00186B71"/>
    <w:rsid w:val="0019025B"/>
    <w:rsid w:val="001911EE"/>
    <w:rsid w:val="00193F15"/>
    <w:rsid w:val="00195EC6"/>
    <w:rsid w:val="001A10D7"/>
    <w:rsid w:val="001A19CE"/>
    <w:rsid w:val="001A3AD4"/>
    <w:rsid w:val="001A52E4"/>
    <w:rsid w:val="001A5FBB"/>
    <w:rsid w:val="001B0426"/>
    <w:rsid w:val="001B0482"/>
    <w:rsid w:val="001B15AA"/>
    <w:rsid w:val="001B1CF2"/>
    <w:rsid w:val="001B5E0E"/>
    <w:rsid w:val="001B6CA0"/>
    <w:rsid w:val="001C405C"/>
    <w:rsid w:val="001C77B0"/>
    <w:rsid w:val="001D3F55"/>
    <w:rsid w:val="001D57DA"/>
    <w:rsid w:val="001D5832"/>
    <w:rsid w:val="001D7110"/>
    <w:rsid w:val="001E0E8D"/>
    <w:rsid w:val="001E2B5B"/>
    <w:rsid w:val="001E2EF3"/>
    <w:rsid w:val="001E60C6"/>
    <w:rsid w:val="001F2A9A"/>
    <w:rsid w:val="001F358C"/>
    <w:rsid w:val="001F375D"/>
    <w:rsid w:val="001F5956"/>
    <w:rsid w:val="001F6502"/>
    <w:rsid w:val="001F76B7"/>
    <w:rsid w:val="001F776B"/>
    <w:rsid w:val="001F7874"/>
    <w:rsid w:val="002030DF"/>
    <w:rsid w:val="00203435"/>
    <w:rsid w:val="002051F2"/>
    <w:rsid w:val="00205566"/>
    <w:rsid w:val="00210B9D"/>
    <w:rsid w:val="002116EE"/>
    <w:rsid w:val="002121FB"/>
    <w:rsid w:val="00213D17"/>
    <w:rsid w:val="00214EF8"/>
    <w:rsid w:val="00214F83"/>
    <w:rsid w:val="00216FB5"/>
    <w:rsid w:val="00221882"/>
    <w:rsid w:val="00222D96"/>
    <w:rsid w:val="002240E1"/>
    <w:rsid w:val="002248A8"/>
    <w:rsid w:val="00225875"/>
    <w:rsid w:val="00226DC0"/>
    <w:rsid w:val="00231A3D"/>
    <w:rsid w:val="002321E1"/>
    <w:rsid w:val="00232969"/>
    <w:rsid w:val="00232B87"/>
    <w:rsid w:val="002352AF"/>
    <w:rsid w:val="00235ABF"/>
    <w:rsid w:val="00241D12"/>
    <w:rsid w:val="002439DD"/>
    <w:rsid w:val="00245E2C"/>
    <w:rsid w:val="00246EEE"/>
    <w:rsid w:val="00247C75"/>
    <w:rsid w:val="00247D2B"/>
    <w:rsid w:val="002508D7"/>
    <w:rsid w:val="00251D53"/>
    <w:rsid w:val="0025301D"/>
    <w:rsid w:val="0025481F"/>
    <w:rsid w:val="00260FB1"/>
    <w:rsid w:val="0026165B"/>
    <w:rsid w:val="0026281D"/>
    <w:rsid w:val="002641A8"/>
    <w:rsid w:val="00264B3E"/>
    <w:rsid w:val="002771BA"/>
    <w:rsid w:val="002771D8"/>
    <w:rsid w:val="00277249"/>
    <w:rsid w:val="00277D4A"/>
    <w:rsid w:val="002807B4"/>
    <w:rsid w:val="002822FF"/>
    <w:rsid w:val="0028311E"/>
    <w:rsid w:val="002853C4"/>
    <w:rsid w:val="002853FA"/>
    <w:rsid w:val="00285EFB"/>
    <w:rsid w:val="00286BF9"/>
    <w:rsid w:val="002908F3"/>
    <w:rsid w:val="002927A9"/>
    <w:rsid w:val="00292AA6"/>
    <w:rsid w:val="00293EA1"/>
    <w:rsid w:val="002956E2"/>
    <w:rsid w:val="00296B8C"/>
    <w:rsid w:val="0029775B"/>
    <w:rsid w:val="002A00CE"/>
    <w:rsid w:val="002A1307"/>
    <w:rsid w:val="002A33A6"/>
    <w:rsid w:val="002A55F5"/>
    <w:rsid w:val="002A5EE4"/>
    <w:rsid w:val="002A6BC3"/>
    <w:rsid w:val="002B236C"/>
    <w:rsid w:val="002B2815"/>
    <w:rsid w:val="002B2B0B"/>
    <w:rsid w:val="002B2EF8"/>
    <w:rsid w:val="002B30E5"/>
    <w:rsid w:val="002B6B86"/>
    <w:rsid w:val="002B74B5"/>
    <w:rsid w:val="002C06F4"/>
    <w:rsid w:val="002C2B2C"/>
    <w:rsid w:val="002C4FB1"/>
    <w:rsid w:val="002C6CDC"/>
    <w:rsid w:val="002C6EAF"/>
    <w:rsid w:val="002C7DE7"/>
    <w:rsid w:val="002D38D1"/>
    <w:rsid w:val="002D5312"/>
    <w:rsid w:val="002E2860"/>
    <w:rsid w:val="002E36E4"/>
    <w:rsid w:val="002E37C8"/>
    <w:rsid w:val="002E3B55"/>
    <w:rsid w:val="002E44EF"/>
    <w:rsid w:val="002E6C2E"/>
    <w:rsid w:val="002F0276"/>
    <w:rsid w:val="002F0CF9"/>
    <w:rsid w:val="002F1640"/>
    <w:rsid w:val="002F2137"/>
    <w:rsid w:val="002F2823"/>
    <w:rsid w:val="002F2EF4"/>
    <w:rsid w:val="002F31FE"/>
    <w:rsid w:val="002F3688"/>
    <w:rsid w:val="002F59FF"/>
    <w:rsid w:val="002F5ED7"/>
    <w:rsid w:val="002F6F1E"/>
    <w:rsid w:val="002F760C"/>
    <w:rsid w:val="002F78BA"/>
    <w:rsid w:val="00301D67"/>
    <w:rsid w:val="00301E05"/>
    <w:rsid w:val="00302874"/>
    <w:rsid w:val="003031E1"/>
    <w:rsid w:val="00304C99"/>
    <w:rsid w:val="0030765C"/>
    <w:rsid w:val="003077D8"/>
    <w:rsid w:val="00315D86"/>
    <w:rsid w:val="003167E8"/>
    <w:rsid w:val="0031692B"/>
    <w:rsid w:val="00320495"/>
    <w:rsid w:val="0032248E"/>
    <w:rsid w:val="00322740"/>
    <w:rsid w:val="0032415E"/>
    <w:rsid w:val="003274DD"/>
    <w:rsid w:val="00332271"/>
    <w:rsid w:val="00333432"/>
    <w:rsid w:val="00335DE9"/>
    <w:rsid w:val="00340E6C"/>
    <w:rsid w:val="0034109F"/>
    <w:rsid w:val="0034352F"/>
    <w:rsid w:val="00344BDE"/>
    <w:rsid w:val="00347046"/>
    <w:rsid w:val="00352185"/>
    <w:rsid w:val="00354B1C"/>
    <w:rsid w:val="00355ACD"/>
    <w:rsid w:val="0035630E"/>
    <w:rsid w:val="00360DF7"/>
    <w:rsid w:val="00364AEB"/>
    <w:rsid w:val="003679D2"/>
    <w:rsid w:val="00370239"/>
    <w:rsid w:val="00371558"/>
    <w:rsid w:val="00380197"/>
    <w:rsid w:val="00380DF5"/>
    <w:rsid w:val="00383879"/>
    <w:rsid w:val="00383D83"/>
    <w:rsid w:val="003904F4"/>
    <w:rsid w:val="00392119"/>
    <w:rsid w:val="00392927"/>
    <w:rsid w:val="0039326E"/>
    <w:rsid w:val="0039358C"/>
    <w:rsid w:val="003A0F03"/>
    <w:rsid w:val="003A1E1C"/>
    <w:rsid w:val="003A29CB"/>
    <w:rsid w:val="003A5510"/>
    <w:rsid w:val="003B33E9"/>
    <w:rsid w:val="003B3602"/>
    <w:rsid w:val="003B380E"/>
    <w:rsid w:val="003B4374"/>
    <w:rsid w:val="003C2C6B"/>
    <w:rsid w:val="003C3A2E"/>
    <w:rsid w:val="003C54A3"/>
    <w:rsid w:val="003C6A20"/>
    <w:rsid w:val="003D0697"/>
    <w:rsid w:val="003D1939"/>
    <w:rsid w:val="003D46D4"/>
    <w:rsid w:val="003D4A91"/>
    <w:rsid w:val="003D707A"/>
    <w:rsid w:val="003E1D3F"/>
    <w:rsid w:val="003E2DF5"/>
    <w:rsid w:val="003E5148"/>
    <w:rsid w:val="003F0512"/>
    <w:rsid w:val="003F164A"/>
    <w:rsid w:val="003F3163"/>
    <w:rsid w:val="003F4403"/>
    <w:rsid w:val="003F46CF"/>
    <w:rsid w:val="003F763F"/>
    <w:rsid w:val="004003FE"/>
    <w:rsid w:val="00400A30"/>
    <w:rsid w:val="00401A10"/>
    <w:rsid w:val="00403CDE"/>
    <w:rsid w:val="00404564"/>
    <w:rsid w:val="0040486A"/>
    <w:rsid w:val="004064D7"/>
    <w:rsid w:val="00407549"/>
    <w:rsid w:val="00410160"/>
    <w:rsid w:val="00410F48"/>
    <w:rsid w:val="00417439"/>
    <w:rsid w:val="00417861"/>
    <w:rsid w:val="00425C4F"/>
    <w:rsid w:val="0042766D"/>
    <w:rsid w:val="00427C08"/>
    <w:rsid w:val="00431682"/>
    <w:rsid w:val="00431B49"/>
    <w:rsid w:val="00433312"/>
    <w:rsid w:val="00434ECE"/>
    <w:rsid w:val="00435628"/>
    <w:rsid w:val="00437D33"/>
    <w:rsid w:val="00442308"/>
    <w:rsid w:val="00443D27"/>
    <w:rsid w:val="00444713"/>
    <w:rsid w:val="0044533D"/>
    <w:rsid w:val="004457E6"/>
    <w:rsid w:val="0044664D"/>
    <w:rsid w:val="00446BBD"/>
    <w:rsid w:val="00447C7A"/>
    <w:rsid w:val="004537F2"/>
    <w:rsid w:val="00455006"/>
    <w:rsid w:val="00455A7B"/>
    <w:rsid w:val="00455E91"/>
    <w:rsid w:val="00456DB8"/>
    <w:rsid w:val="00457CC9"/>
    <w:rsid w:val="00461AE9"/>
    <w:rsid w:val="00474961"/>
    <w:rsid w:val="00475732"/>
    <w:rsid w:val="00480180"/>
    <w:rsid w:val="0048065F"/>
    <w:rsid w:val="00483EFE"/>
    <w:rsid w:val="004861C0"/>
    <w:rsid w:val="0048718D"/>
    <w:rsid w:val="0049021B"/>
    <w:rsid w:val="00491D03"/>
    <w:rsid w:val="00494A8C"/>
    <w:rsid w:val="004A2A9A"/>
    <w:rsid w:val="004A2F77"/>
    <w:rsid w:val="004A3289"/>
    <w:rsid w:val="004A7864"/>
    <w:rsid w:val="004B1023"/>
    <w:rsid w:val="004B489A"/>
    <w:rsid w:val="004B6894"/>
    <w:rsid w:val="004B6D8E"/>
    <w:rsid w:val="004B73F9"/>
    <w:rsid w:val="004C4C1A"/>
    <w:rsid w:val="004C59CE"/>
    <w:rsid w:val="004D2243"/>
    <w:rsid w:val="004D2AC2"/>
    <w:rsid w:val="004D3709"/>
    <w:rsid w:val="004D407C"/>
    <w:rsid w:val="004D514F"/>
    <w:rsid w:val="004D5E4E"/>
    <w:rsid w:val="004D705B"/>
    <w:rsid w:val="004E0850"/>
    <w:rsid w:val="004E1A14"/>
    <w:rsid w:val="004E214E"/>
    <w:rsid w:val="004E28AC"/>
    <w:rsid w:val="004E432D"/>
    <w:rsid w:val="004E4F3C"/>
    <w:rsid w:val="004E4FC6"/>
    <w:rsid w:val="004E5024"/>
    <w:rsid w:val="004E566D"/>
    <w:rsid w:val="004E5D6F"/>
    <w:rsid w:val="004E7D83"/>
    <w:rsid w:val="004F0B64"/>
    <w:rsid w:val="004F23C1"/>
    <w:rsid w:val="004F5F99"/>
    <w:rsid w:val="00501353"/>
    <w:rsid w:val="00501FE4"/>
    <w:rsid w:val="00505763"/>
    <w:rsid w:val="00506279"/>
    <w:rsid w:val="00506A83"/>
    <w:rsid w:val="005103ED"/>
    <w:rsid w:val="00517EB4"/>
    <w:rsid w:val="0052091D"/>
    <w:rsid w:val="00524237"/>
    <w:rsid w:val="0052604C"/>
    <w:rsid w:val="00526E02"/>
    <w:rsid w:val="00527A60"/>
    <w:rsid w:val="005327FC"/>
    <w:rsid w:val="005329C7"/>
    <w:rsid w:val="00535A62"/>
    <w:rsid w:val="00545266"/>
    <w:rsid w:val="00546168"/>
    <w:rsid w:val="00547EF6"/>
    <w:rsid w:val="00551DA4"/>
    <w:rsid w:val="005555D8"/>
    <w:rsid w:val="00560BBA"/>
    <w:rsid w:val="00564C75"/>
    <w:rsid w:val="00565540"/>
    <w:rsid w:val="00565A0D"/>
    <w:rsid w:val="00565DD0"/>
    <w:rsid w:val="005708EE"/>
    <w:rsid w:val="00572ED0"/>
    <w:rsid w:val="00575B80"/>
    <w:rsid w:val="00577275"/>
    <w:rsid w:val="00577BC4"/>
    <w:rsid w:val="00580B57"/>
    <w:rsid w:val="0058384F"/>
    <w:rsid w:val="00585474"/>
    <w:rsid w:val="005861C8"/>
    <w:rsid w:val="0058770D"/>
    <w:rsid w:val="005910B3"/>
    <w:rsid w:val="005919BE"/>
    <w:rsid w:val="00597094"/>
    <w:rsid w:val="005978FD"/>
    <w:rsid w:val="00597F8F"/>
    <w:rsid w:val="005A240D"/>
    <w:rsid w:val="005A57B1"/>
    <w:rsid w:val="005A685B"/>
    <w:rsid w:val="005A689C"/>
    <w:rsid w:val="005A7087"/>
    <w:rsid w:val="005B015C"/>
    <w:rsid w:val="005C014C"/>
    <w:rsid w:val="005C3691"/>
    <w:rsid w:val="005C6697"/>
    <w:rsid w:val="005D38B5"/>
    <w:rsid w:val="005D4F7B"/>
    <w:rsid w:val="005D590D"/>
    <w:rsid w:val="005D7F0C"/>
    <w:rsid w:val="005E066D"/>
    <w:rsid w:val="005E08C9"/>
    <w:rsid w:val="005E1B02"/>
    <w:rsid w:val="005E329C"/>
    <w:rsid w:val="005E44A9"/>
    <w:rsid w:val="005E4CC1"/>
    <w:rsid w:val="005E58A0"/>
    <w:rsid w:val="005E6B01"/>
    <w:rsid w:val="005F06E9"/>
    <w:rsid w:val="005F0F4F"/>
    <w:rsid w:val="005F284D"/>
    <w:rsid w:val="005F42E9"/>
    <w:rsid w:val="005F4461"/>
    <w:rsid w:val="005F5EC2"/>
    <w:rsid w:val="005F670D"/>
    <w:rsid w:val="005F68EA"/>
    <w:rsid w:val="005F7DFC"/>
    <w:rsid w:val="005F7EE9"/>
    <w:rsid w:val="00600961"/>
    <w:rsid w:val="0060152C"/>
    <w:rsid w:val="00605266"/>
    <w:rsid w:val="00607199"/>
    <w:rsid w:val="00607539"/>
    <w:rsid w:val="00611ACC"/>
    <w:rsid w:val="00612F11"/>
    <w:rsid w:val="006135DC"/>
    <w:rsid w:val="00614CBC"/>
    <w:rsid w:val="00615483"/>
    <w:rsid w:val="00615A9D"/>
    <w:rsid w:val="0062140D"/>
    <w:rsid w:val="00621674"/>
    <w:rsid w:val="0062363E"/>
    <w:rsid w:val="00623E6B"/>
    <w:rsid w:val="006271A5"/>
    <w:rsid w:val="00631295"/>
    <w:rsid w:val="006439E1"/>
    <w:rsid w:val="00650BC4"/>
    <w:rsid w:val="00651C18"/>
    <w:rsid w:val="00653E3A"/>
    <w:rsid w:val="00654BF2"/>
    <w:rsid w:val="00654F1E"/>
    <w:rsid w:val="0065501E"/>
    <w:rsid w:val="00655256"/>
    <w:rsid w:val="00655A51"/>
    <w:rsid w:val="00656120"/>
    <w:rsid w:val="00656703"/>
    <w:rsid w:val="00660F26"/>
    <w:rsid w:val="00661F03"/>
    <w:rsid w:val="00663193"/>
    <w:rsid w:val="006636E0"/>
    <w:rsid w:val="00664E0A"/>
    <w:rsid w:val="0066760C"/>
    <w:rsid w:val="00667FB9"/>
    <w:rsid w:val="0067411F"/>
    <w:rsid w:val="00681924"/>
    <w:rsid w:val="00681EEF"/>
    <w:rsid w:val="00682174"/>
    <w:rsid w:val="00683769"/>
    <w:rsid w:val="00684B12"/>
    <w:rsid w:val="00687C21"/>
    <w:rsid w:val="00695D5C"/>
    <w:rsid w:val="00696640"/>
    <w:rsid w:val="00697FB3"/>
    <w:rsid w:val="006A0D6F"/>
    <w:rsid w:val="006A1C43"/>
    <w:rsid w:val="006A2E95"/>
    <w:rsid w:val="006A345B"/>
    <w:rsid w:val="006A3DB5"/>
    <w:rsid w:val="006A47AF"/>
    <w:rsid w:val="006A5868"/>
    <w:rsid w:val="006A6237"/>
    <w:rsid w:val="006A6CA3"/>
    <w:rsid w:val="006A713D"/>
    <w:rsid w:val="006B0250"/>
    <w:rsid w:val="006B17F7"/>
    <w:rsid w:val="006B2303"/>
    <w:rsid w:val="006B26F1"/>
    <w:rsid w:val="006B36E6"/>
    <w:rsid w:val="006B4617"/>
    <w:rsid w:val="006B5013"/>
    <w:rsid w:val="006B7BFD"/>
    <w:rsid w:val="006C0C3C"/>
    <w:rsid w:val="006C3796"/>
    <w:rsid w:val="006C4354"/>
    <w:rsid w:val="006C4BC1"/>
    <w:rsid w:val="006C59BF"/>
    <w:rsid w:val="006C6E38"/>
    <w:rsid w:val="006D1344"/>
    <w:rsid w:val="006D163B"/>
    <w:rsid w:val="006D461A"/>
    <w:rsid w:val="006E2D3C"/>
    <w:rsid w:val="006E302F"/>
    <w:rsid w:val="006E3514"/>
    <w:rsid w:val="006E351F"/>
    <w:rsid w:val="006E3CE8"/>
    <w:rsid w:val="006E5A46"/>
    <w:rsid w:val="006E5A73"/>
    <w:rsid w:val="006F0372"/>
    <w:rsid w:val="006F17D7"/>
    <w:rsid w:val="006F3966"/>
    <w:rsid w:val="006F449C"/>
    <w:rsid w:val="006F5D2C"/>
    <w:rsid w:val="006F5F8C"/>
    <w:rsid w:val="006F7641"/>
    <w:rsid w:val="0070224C"/>
    <w:rsid w:val="00705576"/>
    <w:rsid w:val="00706186"/>
    <w:rsid w:val="0070759D"/>
    <w:rsid w:val="007104B2"/>
    <w:rsid w:val="00710F91"/>
    <w:rsid w:val="0071218C"/>
    <w:rsid w:val="00713E96"/>
    <w:rsid w:val="00715D7F"/>
    <w:rsid w:val="00716154"/>
    <w:rsid w:val="0072464E"/>
    <w:rsid w:val="00725231"/>
    <w:rsid w:val="00725876"/>
    <w:rsid w:val="00725CF8"/>
    <w:rsid w:val="00726B1A"/>
    <w:rsid w:val="00736F26"/>
    <w:rsid w:val="00736FAD"/>
    <w:rsid w:val="007375B2"/>
    <w:rsid w:val="00737841"/>
    <w:rsid w:val="00741B78"/>
    <w:rsid w:val="00743BE1"/>
    <w:rsid w:val="00745413"/>
    <w:rsid w:val="00746583"/>
    <w:rsid w:val="007514DB"/>
    <w:rsid w:val="00751A2C"/>
    <w:rsid w:val="00751BCB"/>
    <w:rsid w:val="00751EE0"/>
    <w:rsid w:val="007521AB"/>
    <w:rsid w:val="007546BC"/>
    <w:rsid w:val="00757AFE"/>
    <w:rsid w:val="00761E2E"/>
    <w:rsid w:val="00762E94"/>
    <w:rsid w:val="0076331D"/>
    <w:rsid w:val="0076561B"/>
    <w:rsid w:val="00766D1F"/>
    <w:rsid w:val="00767AD9"/>
    <w:rsid w:val="00770899"/>
    <w:rsid w:val="00771594"/>
    <w:rsid w:val="0077379A"/>
    <w:rsid w:val="00774DB8"/>
    <w:rsid w:val="00776FB2"/>
    <w:rsid w:val="0078091A"/>
    <w:rsid w:val="00783EFC"/>
    <w:rsid w:val="0078444C"/>
    <w:rsid w:val="00790EB2"/>
    <w:rsid w:val="00793AA3"/>
    <w:rsid w:val="007969DC"/>
    <w:rsid w:val="007A3EE1"/>
    <w:rsid w:val="007A436C"/>
    <w:rsid w:val="007A7194"/>
    <w:rsid w:val="007B1958"/>
    <w:rsid w:val="007B4753"/>
    <w:rsid w:val="007B5899"/>
    <w:rsid w:val="007B5EA6"/>
    <w:rsid w:val="007B62B1"/>
    <w:rsid w:val="007B64C7"/>
    <w:rsid w:val="007C0916"/>
    <w:rsid w:val="007C206F"/>
    <w:rsid w:val="007C3BA9"/>
    <w:rsid w:val="007C46A2"/>
    <w:rsid w:val="007C4A78"/>
    <w:rsid w:val="007C508B"/>
    <w:rsid w:val="007C5626"/>
    <w:rsid w:val="007C6CE5"/>
    <w:rsid w:val="007C7288"/>
    <w:rsid w:val="007C7DF9"/>
    <w:rsid w:val="007D2CFA"/>
    <w:rsid w:val="007D6806"/>
    <w:rsid w:val="007D68D0"/>
    <w:rsid w:val="007D6B87"/>
    <w:rsid w:val="007D6ED8"/>
    <w:rsid w:val="007E5634"/>
    <w:rsid w:val="007E69DD"/>
    <w:rsid w:val="007F01C0"/>
    <w:rsid w:val="007F0F4D"/>
    <w:rsid w:val="007F5DD0"/>
    <w:rsid w:val="007F7F57"/>
    <w:rsid w:val="00800854"/>
    <w:rsid w:val="00803629"/>
    <w:rsid w:val="00807B94"/>
    <w:rsid w:val="00815A66"/>
    <w:rsid w:val="00816C1B"/>
    <w:rsid w:val="00817035"/>
    <w:rsid w:val="00817F03"/>
    <w:rsid w:val="008205CD"/>
    <w:rsid w:val="00826620"/>
    <w:rsid w:val="008266C0"/>
    <w:rsid w:val="00827B08"/>
    <w:rsid w:val="0083557B"/>
    <w:rsid w:val="008405E3"/>
    <w:rsid w:val="0084063F"/>
    <w:rsid w:val="00850266"/>
    <w:rsid w:val="00850FDC"/>
    <w:rsid w:val="00851311"/>
    <w:rsid w:val="00851574"/>
    <w:rsid w:val="008561FA"/>
    <w:rsid w:val="00860FD9"/>
    <w:rsid w:val="0086107D"/>
    <w:rsid w:val="008611FC"/>
    <w:rsid w:val="0086661A"/>
    <w:rsid w:val="00871BD2"/>
    <w:rsid w:val="008726F9"/>
    <w:rsid w:val="00872820"/>
    <w:rsid w:val="00872DE8"/>
    <w:rsid w:val="00872E1D"/>
    <w:rsid w:val="008764D4"/>
    <w:rsid w:val="00876DDF"/>
    <w:rsid w:val="00877000"/>
    <w:rsid w:val="00877E9E"/>
    <w:rsid w:val="00882DA1"/>
    <w:rsid w:val="00882F4D"/>
    <w:rsid w:val="0088386C"/>
    <w:rsid w:val="00884E46"/>
    <w:rsid w:val="00885A86"/>
    <w:rsid w:val="00887046"/>
    <w:rsid w:val="00887F12"/>
    <w:rsid w:val="00892365"/>
    <w:rsid w:val="00892AB5"/>
    <w:rsid w:val="00895651"/>
    <w:rsid w:val="008967B6"/>
    <w:rsid w:val="00896945"/>
    <w:rsid w:val="008A2220"/>
    <w:rsid w:val="008A6F58"/>
    <w:rsid w:val="008B20A5"/>
    <w:rsid w:val="008B4715"/>
    <w:rsid w:val="008C1044"/>
    <w:rsid w:val="008C12BD"/>
    <w:rsid w:val="008C155B"/>
    <w:rsid w:val="008C1ED8"/>
    <w:rsid w:val="008C48F0"/>
    <w:rsid w:val="008C67D5"/>
    <w:rsid w:val="008C6AF0"/>
    <w:rsid w:val="008D0E7C"/>
    <w:rsid w:val="008D4AEC"/>
    <w:rsid w:val="008D66DF"/>
    <w:rsid w:val="008D74D9"/>
    <w:rsid w:val="008E388A"/>
    <w:rsid w:val="008E667E"/>
    <w:rsid w:val="008E6A6A"/>
    <w:rsid w:val="008E727F"/>
    <w:rsid w:val="008E772A"/>
    <w:rsid w:val="008F0220"/>
    <w:rsid w:val="008F13BB"/>
    <w:rsid w:val="008F15F3"/>
    <w:rsid w:val="008F3DF7"/>
    <w:rsid w:val="008F4339"/>
    <w:rsid w:val="008F600B"/>
    <w:rsid w:val="00901CEA"/>
    <w:rsid w:val="0090330D"/>
    <w:rsid w:val="00904428"/>
    <w:rsid w:val="009055B8"/>
    <w:rsid w:val="00907189"/>
    <w:rsid w:val="00907E9E"/>
    <w:rsid w:val="00910740"/>
    <w:rsid w:val="00910ABD"/>
    <w:rsid w:val="00916A30"/>
    <w:rsid w:val="00921A3A"/>
    <w:rsid w:val="00923184"/>
    <w:rsid w:val="009236B1"/>
    <w:rsid w:val="00925B8B"/>
    <w:rsid w:val="009262DA"/>
    <w:rsid w:val="00927A57"/>
    <w:rsid w:val="009414FC"/>
    <w:rsid w:val="00941FF5"/>
    <w:rsid w:val="0094324B"/>
    <w:rsid w:val="00943F80"/>
    <w:rsid w:val="0094520F"/>
    <w:rsid w:val="0094641F"/>
    <w:rsid w:val="0095188B"/>
    <w:rsid w:val="00955927"/>
    <w:rsid w:val="00960B5C"/>
    <w:rsid w:val="009629F1"/>
    <w:rsid w:val="00965B82"/>
    <w:rsid w:val="00966D69"/>
    <w:rsid w:val="00967919"/>
    <w:rsid w:val="0097137A"/>
    <w:rsid w:val="00980383"/>
    <w:rsid w:val="00982451"/>
    <w:rsid w:val="009838FB"/>
    <w:rsid w:val="009851DD"/>
    <w:rsid w:val="00985B49"/>
    <w:rsid w:val="00987434"/>
    <w:rsid w:val="00987767"/>
    <w:rsid w:val="009901A6"/>
    <w:rsid w:val="00992483"/>
    <w:rsid w:val="00994593"/>
    <w:rsid w:val="00994E6B"/>
    <w:rsid w:val="00996AD1"/>
    <w:rsid w:val="009A0823"/>
    <w:rsid w:val="009A503C"/>
    <w:rsid w:val="009A764F"/>
    <w:rsid w:val="009A78FB"/>
    <w:rsid w:val="009B0B06"/>
    <w:rsid w:val="009B1086"/>
    <w:rsid w:val="009B3C0A"/>
    <w:rsid w:val="009C286B"/>
    <w:rsid w:val="009C2AD1"/>
    <w:rsid w:val="009C4C58"/>
    <w:rsid w:val="009C5590"/>
    <w:rsid w:val="009D030B"/>
    <w:rsid w:val="009D148F"/>
    <w:rsid w:val="009D1EC5"/>
    <w:rsid w:val="009D32DA"/>
    <w:rsid w:val="009D3B23"/>
    <w:rsid w:val="009D3DC7"/>
    <w:rsid w:val="009E0C7C"/>
    <w:rsid w:val="009E3A63"/>
    <w:rsid w:val="009E4D32"/>
    <w:rsid w:val="009E6E1A"/>
    <w:rsid w:val="009E771D"/>
    <w:rsid w:val="009E79FB"/>
    <w:rsid w:val="009F2816"/>
    <w:rsid w:val="009F4FB6"/>
    <w:rsid w:val="009F640D"/>
    <w:rsid w:val="009F6714"/>
    <w:rsid w:val="009F6761"/>
    <w:rsid w:val="00A00C3E"/>
    <w:rsid w:val="00A02407"/>
    <w:rsid w:val="00A03128"/>
    <w:rsid w:val="00A12384"/>
    <w:rsid w:val="00A13DB1"/>
    <w:rsid w:val="00A15860"/>
    <w:rsid w:val="00A15B3C"/>
    <w:rsid w:val="00A20E79"/>
    <w:rsid w:val="00A25923"/>
    <w:rsid w:val="00A31FC3"/>
    <w:rsid w:val="00A35731"/>
    <w:rsid w:val="00A4228C"/>
    <w:rsid w:val="00A44A91"/>
    <w:rsid w:val="00A454B5"/>
    <w:rsid w:val="00A47ACC"/>
    <w:rsid w:val="00A5014C"/>
    <w:rsid w:val="00A57836"/>
    <w:rsid w:val="00A6048A"/>
    <w:rsid w:val="00A60B7A"/>
    <w:rsid w:val="00A60BC4"/>
    <w:rsid w:val="00A64835"/>
    <w:rsid w:val="00A6599D"/>
    <w:rsid w:val="00A65AA5"/>
    <w:rsid w:val="00A65BF7"/>
    <w:rsid w:val="00A7074E"/>
    <w:rsid w:val="00A74512"/>
    <w:rsid w:val="00A7612B"/>
    <w:rsid w:val="00A76F91"/>
    <w:rsid w:val="00A83130"/>
    <w:rsid w:val="00A83249"/>
    <w:rsid w:val="00A85E92"/>
    <w:rsid w:val="00A915E8"/>
    <w:rsid w:val="00A92AD5"/>
    <w:rsid w:val="00A93347"/>
    <w:rsid w:val="00A943A6"/>
    <w:rsid w:val="00A96A48"/>
    <w:rsid w:val="00A96CD8"/>
    <w:rsid w:val="00A96EC5"/>
    <w:rsid w:val="00AA0DF9"/>
    <w:rsid w:val="00AA2647"/>
    <w:rsid w:val="00AA2911"/>
    <w:rsid w:val="00AA2FBA"/>
    <w:rsid w:val="00AA3FF7"/>
    <w:rsid w:val="00AA7F77"/>
    <w:rsid w:val="00AB138E"/>
    <w:rsid w:val="00AB661D"/>
    <w:rsid w:val="00AB685A"/>
    <w:rsid w:val="00AC06A0"/>
    <w:rsid w:val="00AC4611"/>
    <w:rsid w:val="00AD53F7"/>
    <w:rsid w:val="00AD6811"/>
    <w:rsid w:val="00AE080A"/>
    <w:rsid w:val="00AE6DE6"/>
    <w:rsid w:val="00AF41C6"/>
    <w:rsid w:val="00AF45E6"/>
    <w:rsid w:val="00AF4808"/>
    <w:rsid w:val="00B00838"/>
    <w:rsid w:val="00B02444"/>
    <w:rsid w:val="00B028CD"/>
    <w:rsid w:val="00B03DA8"/>
    <w:rsid w:val="00B1043A"/>
    <w:rsid w:val="00B1070D"/>
    <w:rsid w:val="00B1582E"/>
    <w:rsid w:val="00B1604E"/>
    <w:rsid w:val="00B16222"/>
    <w:rsid w:val="00B234D8"/>
    <w:rsid w:val="00B2670C"/>
    <w:rsid w:val="00B3004B"/>
    <w:rsid w:val="00B32DA2"/>
    <w:rsid w:val="00B333CA"/>
    <w:rsid w:val="00B34489"/>
    <w:rsid w:val="00B434DC"/>
    <w:rsid w:val="00B45670"/>
    <w:rsid w:val="00B4598B"/>
    <w:rsid w:val="00B47382"/>
    <w:rsid w:val="00B47DA1"/>
    <w:rsid w:val="00B50238"/>
    <w:rsid w:val="00B51072"/>
    <w:rsid w:val="00B51EF6"/>
    <w:rsid w:val="00B52830"/>
    <w:rsid w:val="00B546B1"/>
    <w:rsid w:val="00B556D1"/>
    <w:rsid w:val="00B55F2F"/>
    <w:rsid w:val="00B576B1"/>
    <w:rsid w:val="00B616F8"/>
    <w:rsid w:val="00B63E54"/>
    <w:rsid w:val="00B67533"/>
    <w:rsid w:val="00B67A72"/>
    <w:rsid w:val="00B67B11"/>
    <w:rsid w:val="00B731F8"/>
    <w:rsid w:val="00B745FE"/>
    <w:rsid w:val="00B75B63"/>
    <w:rsid w:val="00B825A1"/>
    <w:rsid w:val="00B84D5B"/>
    <w:rsid w:val="00B867B6"/>
    <w:rsid w:val="00B92845"/>
    <w:rsid w:val="00B92D28"/>
    <w:rsid w:val="00B93D9F"/>
    <w:rsid w:val="00B9411E"/>
    <w:rsid w:val="00B94856"/>
    <w:rsid w:val="00B95C5B"/>
    <w:rsid w:val="00B962B5"/>
    <w:rsid w:val="00B9639E"/>
    <w:rsid w:val="00B96DE9"/>
    <w:rsid w:val="00B96EC0"/>
    <w:rsid w:val="00B96EC2"/>
    <w:rsid w:val="00BA20CF"/>
    <w:rsid w:val="00BA42ED"/>
    <w:rsid w:val="00BA4B1D"/>
    <w:rsid w:val="00BB28E4"/>
    <w:rsid w:val="00BB3547"/>
    <w:rsid w:val="00BB401A"/>
    <w:rsid w:val="00BB6F9B"/>
    <w:rsid w:val="00BB6FD2"/>
    <w:rsid w:val="00BB730D"/>
    <w:rsid w:val="00BC16BB"/>
    <w:rsid w:val="00BC2ACC"/>
    <w:rsid w:val="00BC2BE8"/>
    <w:rsid w:val="00BC3163"/>
    <w:rsid w:val="00BC33B4"/>
    <w:rsid w:val="00BC3DE9"/>
    <w:rsid w:val="00BC68C0"/>
    <w:rsid w:val="00BD0A78"/>
    <w:rsid w:val="00BD0B88"/>
    <w:rsid w:val="00BD23D7"/>
    <w:rsid w:val="00BD3552"/>
    <w:rsid w:val="00BD7AC6"/>
    <w:rsid w:val="00BE08E1"/>
    <w:rsid w:val="00BE2DDA"/>
    <w:rsid w:val="00BE5D7F"/>
    <w:rsid w:val="00BE5EEA"/>
    <w:rsid w:val="00BF38CB"/>
    <w:rsid w:val="00BF3C57"/>
    <w:rsid w:val="00C01A67"/>
    <w:rsid w:val="00C0257E"/>
    <w:rsid w:val="00C02AC8"/>
    <w:rsid w:val="00C0347A"/>
    <w:rsid w:val="00C037BD"/>
    <w:rsid w:val="00C06024"/>
    <w:rsid w:val="00C07C41"/>
    <w:rsid w:val="00C10F2C"/>
    <w:rsid w:val="00C14219"/>
    <w:rsid w:val="00C15824"/>
    <w:rsid w:val="00C15E7B"/>
    <w:rsid w:val="00C167DB"/>
    <w:rsid w:val="00C17065"/>
    <w:rsid w:val="00C23E49"/>
    <w:rsid w:val="00C240B0"/>
    <w:rsid w:val="00C2596F"/>
    <w:rsid w:val="00C31FD6"/>
    <w:rsid w:val="00C32BF3"/>
    <w:rsid w:val="00C36728"/>
    <w:rsid w:val="00C37888"/>
    <w:rsid w:val="00C378FD"/>
    <w:rsid w:val="00C41CCB"/>
    <w:rsid w:val="00C44BE2"/>
    <w:rsid w:val="00C465EB"/>
    <w:rsid w:val="00C53565"/>
    <w:rsid w:val="00C5399C"/>
    <w:rsid w:val="00C55191"/>
    <w:rsid w:val="00C553A0"/>
    <w:rsid w:val="00C557E8"/>
    <w:rsid w:val="00C570AF"/>
    <w:rsid w:val="00C62428"/>
    <w:rsid w:val="00C64E54"/>
    <w:rsid w:val="00C65718"/>
    <w:rsid w:val="00C66646"/>
    <w:rsid w:val="00C66A89"/>
    <w:rsid w:val="00C6751F"/>
    <w:rsid w:val="00C67E5F"/>
    <w:rsid w:val="00C70D06"/>
    <w:rsid w:val="00C71FC4"/>
    <w:rsid w:val="00C74905"/>
    <w:rsid w:val="00C75957"/>
    <w:rsid w:val="00C77A28"/>
    <w:rsid w:val="00C80252"/>
    <w:rsid w:val="00C8149C"/>
    <w:rsid w:val="00C815B8"/>
    <w:rsid w:val="00C815C5"/>
    <w:rsid w:val="00C83068"/>
    <w:rsid w:val="00C830B2"/>
    <w:rsid w:val="00C84B7F"/>
    <w:rsid w:val="00C85005"/>
    <w:rsid w:val="00C857F3"/>
    <w:rsid w:val="00C86C92"/>
    <w:rsid w:val="00C904E3"/>
    <w:rsid w:val="00C90D92"/>
    <w:rsid w:val="00C92677"/>
    <w:rsid w:val="00C92E95"/>
    <w:rsid w:val="00C93171"/>
    <w:rsid w:val="00C93803"/>
    <w:rsid w:val="00C938C9"/>
    <w:rsid w:val="00C943FB"/>
    <w:rsid w:val="00C97040"/>
    <w:rsid w:val="00CA21DD"/>
    <w:rsid w:val="00CA2B34"/>
    <w:rsid w:val="00CA471F"/>
    <w:rsid w:val="00CA6459"/>
    <w:rsid w:val="00CA646A"/>
    <w:rsid w:val="00CB3496"/>
    <w:rsid w:val="00CB5399"/>
    <w:rsid w:val="00CC0F74"/>
    <w:rsid w:val="00CC1AF1"/>
    <w:rsid w:val="00CC1FD0"/>
    <w:rsid w:val="00CC3D82"/>
    <w:rsid w:val="00CD16D0"/>
    <w:rsid w:val="00CD18E5"/>
    <w:rsid w:val="00CD7D3B"/>
    <w:rsid w:val="00CE0287"/>
    <w:rsid w:val="00CE06BA"/>
    <w:rsid w:val="00CE4DBB"/>
    <w:rsid w:val="00CE4FBC"/>
    <w:rsid w:val="00CF0038"/>
    <w:rsid w:val="00CF2909"/>
    <w:rsid w:val="00CF61F9"/>
    <w:rsid w:val="00CF6283"/>
    <w:rsid w:val="00CF69A3"/>
    <w:rsid w:val="00D01958"/>
    <w:rsid w:val="00D02EF7"/>
    <w:rsid w:val="00D04553"/>
    <w:rsid w:val="00D05093"/>
    <w:rsid w:val="00D1297F"/>
    <w:rsid w:val="00D14BEE"/>
    <w:rsid w:val="00D23247"/>
    <w:rsid w:val="00D26A62"/>
    <w:rsid w:val="00D311C3"/>
    <w:rsid w:val="00D32706"/>
    <w:rsid w:val="00D35C71"/>
    <w:rsid w:val="00D43040"/>
    <w:rsid w:val="00D462E9"/>
    <w:rsid w:val="00D476EC"/>
    <w:rsid w:val="00D53A07"/>
    <w:rsid w:val="00D5532F"/>
    <w:rsid w:val="00D6033D"/>
    <w:rsid w:val="00D61E3D"/>
    <w:rsid w:val="00D62F72"/>
    <w:rsid w:val="00D63B38"/>
    <w:rsid w:val="00D64BE9"/>
    <w:rsid w:val="00D650CA"/>
    <w:rsid w:val="00D679AB"/>
    <w:rsid w:val="00D7042E"/>
    <w:rsid w:val="00D72FE6"/>
    <w:rsid w:val="00D73577"/>
    <w:rsid w:val="00D7620E"/>
    <w:rsid w:val="00D76675"/>
    <w:rsid w:val="00D766C9"/>
    <w:rsid w:val="00D76CBB"/>
    <w:rsid w:val="00D77BC9"/>
    <w:rsid w:val="00D8116B"/>
    <w:rsid w:val="00D844FF"/>
    <w:rsid w:val="00D84C08"/>
    <w:rsid w:val="00D84E1F"/>
    <w:rsid w:val="00D904DC"/>
    <w:rsid w:val="00D95C99"/>
    <w:rsid w:val="00D96EE7"/>
    <w:rsid w:val="00DA3210"/>
    <w:rsid w:val="00DA4536"/>
    <w:rsid w:val="00DA4D99"/>
    <w:rsid w:val="00DA53E2"/>
    <w:rsid w:val="00DA5EF0"/>
    <w:rsid w:val="00DA72AC"/>
    <w:rsid w:val="00DB0299"/>
    <w:rsid w:val="00DB069D"/>
    <w:rsid w:val="00DB2C9A"/>
    <w:rsid w:val="00DB3AB4"/>
    <w:rsid w:val="00DB4879"/>
    <w:rsid w:val="00DB75D2"/>
    <w:rsid w:val="00DB7ADC"/>
    <w:rsid w:val="00DB7E86"/>
    <w:rsid w:val="00DC0864"/>
    <w:rsid w:val="00DC2A54"/>
    <w:rsid w:val="00DC48D5"/>
    <w:rsid w:val="00DC53A8"/>
    <w:rsid w:val="00DC7C24"/>
    <w:rsid w:val="00DD4562"/>
    <w:rsid w:val="00DD4C56"/>
    <w:rsid w:val="00DE2B5B"/>
    <w:rsid w:val="00DE77FA"/>
    <w:rsid w:val="00DF0AD7"/>
    <w:rsid w:val="00DF0D06"/>
    <w:rsid w:val="00DF6744"/>
    <w:rsid w:val="00DF7CEA"/>
    <w:rsid w:val="00E021CD"/>
    <w:rsid w:val="00E026D4"/>
    <w:rsid w:val="00E027EC"/>
    <w:rsid w:val="00E0576B"/>
    <w:rsid w:val="00E06079"/>
    <w:rsid w:val="00E06F7F"/>
    <w:rsid w:val="00E13170"/>
    <w:rsid w:val="00E1546B"/>
    <w:rsid w:val="00E15D38"/>
    <w:rsid w:val="00E219A1"/>
    <w:rsid w:val="00E22DC4"/>
    <w:rsid w:val="00E27B5F"/>
    <w:rsid w:val="00E32F21"/>
    <w:rsid w:val="00E35FFA"/>
    <w:rsid w:val="00E36386"/>
    <w:rsid w:val="00E370E1"/>
    <w:rsid w:val="00E3748B"/>
    <w:rsid w:val="00E41439"/>
    <w:rsid w:val="00E439CE"/>
    <w:rsid w:val="00E44531"/>
    <w:rsid w:val="00E445E8"/>
    <w:rsid w:val="00E44646"/>
    <w:rsid w:val="00E449D0"/>
    <w:rsid w:val="00E44C7D"/>
    <w:rsid w:val="00E450D8"/>
    <w:rsid w:val="00E51034"/>
    <w:rsid w:val="00E534A2"/>
    <w:rsid w:val="00E53E34"/>
    <w:rsid w:val="00E55496"/>
    <w:rsid w:val="00E566C5"/>
    <w:rsid w:val="00E57883"/>
    <w:rsid w:val="00E6702A"/>
    <w:rsid w:val="00E6742D"/>
    <w:rsid w:val="00E675DE"/>
    <w:rsid w:val="00E7127E"/>
    <w:rsid w:val="00E83668"/>
    <w:rsid w:val="00E86965"/>
    <w:rsid w:val="00E86E07"/>
    <w:rsid w:val="00E86ED9"/>
    <w:rsid w:val="00E87BE2"/>
    <w:rsid w:val="00E941B2"/>
    <w:rsid w:val="00E959CA"/>
    <w:rsid w:val="00E96B3E"/>
    <w:rsid w:val="00E971D9"/>
    <w:rsid w:val="00E97FB8"/>
    <w:rsid w:val="00EA117D"/>
    <w:rsid w:val="00EA4ED5"/>
    <w:rsid w:val="00EA74D8"/>
    <w:rsid w:val="00EB04D1"/>
    <w:rsid w:val="00EB1585"/>
    <w:rsid w:val="00EB263F"/>
    <w:rsid w:val="00EB482A"/>
    <w:rsid w:val="00EB6907"/>
    <w:rsid w:val="00EB695B"/>
    <w:rsid w:val="00EB7571"/>
    <w:rsid w:val="00EB7974"/>
    <w:rsid w:val="00EC0DD7"/>
    <w:rsid w:val="00EC0F20"/>
    <w:rsid w:val="00EC136C"/>
    <w:rsid w:val="00EC369F"/>
    <w:rsid w:val="00EC3714"/>
    <w:rsid w:val="00EC4C44"/>
    <w:rsid w:val="00EC6ED3"/>
    <w:rsid w:val="00EC6F55"/>
    <w:rsid w:val="00ED1D87"/>
    <w:rsid w:val="00ED2D30"/>
    <w:rsid w:val="00EE133B"/>
    <w:rsid w:val="00EE4819"/>
    <w:rsid w:val="00EE5528"/>
    <w:rsid w:val="00EF0803"/>
    <w:rsid w:val="00EF0D09"/>
    <w:rsid w:val="00EF17AD"/>
    <w:rsid w:val="00EF28AC"/>
    <w:rsid w:val="00EF31D9"/>
    <w:rsid w:val="00EF58A6"/>
    <w:rsid w:val="00F05CE8"/>
    <w:rsid w:val="00F068D7"/>
    <w:rsid w:val="00F1093F"/>
    <w:rsid w:val="00F11A02"/>
    <w:rsid w:val="00F13C70"/>
    <w:rsid w:val="00F1502A"/>
    <w:rsid w:val="00F150E3"/>
    <w:rsid w:val="00F15A85"/>
    <w:rsid w:val="00F17570"/>
    <w:rsid w:val="00F22B62"/>
    <w:rsid w:val="00F22CC0"/>
    <w:rsid w:val="00F270A3"/>
    <w:rsid w:val="00F32A9D"/>
    <w:rsid w:val="00F34EA9"/>
    <w:rsid w:val="00F35547"/>
    <w:rsid w:val="00F400E1"/>
    <w:rsid w:val="00F42545"/>
    <w:rsid w:val="00F434D7"/>
    <w:rsid w:val="00F47FED"/>
    <w:rsid w:val="00F5071F"/>
    <w:rsid w:val="00F50EED"/>
    <w:rsid w:val="00F513A7"/>
    <w:rsid w:val="00F5216F"/>
    <w:rsid w:val="00F52C57"/>
    <w:rsid w:val="00F532CE"/>
    <w:rsid w:val="00F55E3E"/>
    <w:rsid w:val="00F56369"/>
    <w:rsid w:val="00F601D5"/>
    <w:rsid w:val="00F61189"/>
    <w:rsid w:val="00F625A8"/>
    <w:rsid w:val="00F62C8A"/>
    <w:rsid w:val="00F6337A"/>
    <w:rsid w:val="00F63463"/>
    <w:rsid w:val="00F6350A"/>
    <w:rsid w:val="00F70FEF"/>
    <w:rsid w:val="00F71BC6"/>
    <w:rsid w:val="00F74005"/>
    <w:rsid w:val="00F77E25"/>
    <w:rsid w:val="00F800C6"/>
    <w:rsid w:val="00F80739"/>
    <w:rsid w:val="00F814C1"/>
    <w:rsid w:val="00F815F7"/>
    <w:rsid w:val="00F81F7B"/>
    <w:rsid w:val="00F82611"/>
    <w:rsid w:val="00F829A0"/>
    <w:rsid w:val="00F8333A"/>
    <w:rsid w:val="00F84F96"/>
    <w:rsid w:val="00F85171"/>
    <w:rsid w:val="00F85D2B"/>
    <w:rsid w:val="00F920AF"/>
    <w:rsid w:val="00F92B26"/>
    <w:rsid w:val="00F949E2"/>
    <w:rsid w:val="00F952E0"/>
    <w:rsid w:val="00F95AD5"/>
    <w:rsid w:val="00F96397"/>
    <w:rsid w:val="00F9724B"/>
    <w:rsid w:val="00FA111B"/>
    <w:rsid w:val="00FB7CEE"/>
    <w:rsid w:val="00FC065D"/>
    <w:rsid w:val="00FC09E4"/>
    <w:rsid w:val="00FC0DDF"/>
    <w:rsid w:val="00FC19A0"/>
    <w:rsid w:val="00FC34CF"/>
    <w:rsid w:val="00FC6023"/>
    <w:rsid w:val="00FD0332"/>
    <w:rsid w:val="00FD2FD1"/>
    <w:rsid w:val="00FD404B"/>
    <w:rsid w:val="00FE3E02"/>
    <w:rsid w:val="00FE56D6"/>
    <w:rsid w:val="00FE67E3"/>
    <w:rsid w:val="00FF015E"/>
    <w:rsid w:val="00FF08CF"/>
    <w:rsid w:val="00FF2871"/>
    <w:rsid w:val="00FF316A"/>
    <w:rsid w:val="00FF3FA7"/>
    <w:rsid w:val="00FF4ADF"/>
    <w:rsid w:val="00FF6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B380C"/>
  <w15:chartTrackingRefBased/>
  <w15:docId w15:val="{1D3757B5-805B-4BCA-BEE0-D85AB6441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85B"/>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5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E2860"/>
    <w:pPr>
      <w:ind w:left="720"/>
      <w:contextualSpacing/>
    </w:pPr>
  </w:style>
  <w:style w:type="character" w:styleId="a5">
    <w:name w:val="Emphasis"/>
    <w:uiPriority w:val="20"/>
    <w:qFormat/>
    <w:rsid w:val="00062540"/>
    <w:rPr>
      <w:b/>
      <w:bCs/>
      <w:i/>
      <w:iCs/>
      <w:spacing w:val="10"/>
      <w:bdr w:val="none" w:sz="0" w:space="0" w:color="auto"/>
      <w:shd w:val="clear" w:color="auto" w:fill="auto"/>
    </w:rPr>
  </w:style>
  <w:style w:type="character" w:styleId="a6">
    <w:name w:val="Book Title"/>
    <w:uiPriority w:val="33"/>
    <w:qFormat/>
    <w:rsid w:val="00062540"/>
    <w:rPr>
      <w:i/>
      <w:iCs/>
      <w:smallCaps/>
      <w:spacing w:val="5"/>
    </w:rPr>
  </w:style>
  <w:style w:type="character" w:styleId="a7">
    <w:name w:val="Strong"/>
    <w:uiPriority w:val="22"/>
    <w:qFormat/>
    <w:rsid w:val="00793AA3"/>
    <w:rPr>
      <w:b/>
      <w:bCs/>
    </w:rPr>
  </w:style>
  <w:style w:type="character" w:styleId="a8">
    <w:name w:val="annotation reference"/>
    <w:basedOn w:val="a0"/>
    <w:uiPriority w:val="99"/>
    <w:semiHidden/>
    <w:unhideWhenUsed/>
    <w:rsid w:val="00EF31D9"/>
    <w:rPr>
      <w:sz w:val="16"/>
      <w:szCs w:val="16"/>
    </w:rPr>
  </w:style>
  <w:style w:type="paragraph" w:styleId="a9">
    <w:name w:val="annotation text"/>
    <w:basedOn w:val="a"/>
    <w:link w:val="aa"/>
    <w:uiPriority w:val="99"/>
    <w:unhideWhenUsed/>
    <w:rsid w:val="00EF31D9"/>
    <w:pPr>
      <w:spacing w:line="240" w:lineRule="auto"/>
    </w:pPr>
    <w:rPr>
      <w:sz w:val="20"/>
      <w:szCs w:val="20"/>
    </w:rPr>
  </w:style>
  <w:style w:type="character" w:customStyle="1" w:styleId="aa">
    <w:name w:val="Текст примечания Знак"/>
    <w:basedOn w:val="a0"/>
    <w:link w:val="a9"/>
    <w:uiPriority w:val="99"/>
    <w:rsid w:val="00EF31D9"/>
    <w:rPr>
      <w:sz w:val="20"/>
      <w:szCs w:val="20"/>
      <w:lang w:val="ru-RU"/>
    </w:rPr>
  </w:style>
  <w:style w:type="paragraph" w:styleId="ab">
    <w:name w:val="annotation subject"/>
    <w:basedOn w:val="a9"/>
    <w:next w:val="a9"/>
    <w:link w:val="ac"/>
    <w:uiPriority w:val="99"/>
    <w:semiHidden/>
    <w:unhideWhenUsed/>
    <w:rsid w:val="00EF31D9"/>
    <w:rPr>
      <w:b/>
      <w:bCs/>
    </w:rPr>
  </w:style>
  <w:style w:type="character" w:customStyle="1" w:styleId="ac">
    <w:name w:val="Тема примечания Знак"/>
    <w:basedOn w:val="aa"/>
    <w:link w:val="ab"/>
    <w:uiPriority w:val="99"/>
    <w:semiHidden/>
    <w:rsid w:val="00EF31D9"/>
    <w:rPr>
      <w:b/>
      <w:bCs/>
      <w:sz w:val="20"/>
      <w:szCs w:val="20"/>
      <w:lang w:val="ru-RU"/>
    </w:rPr>
  </w:style>
  <w:style w:type="paragraph" w:styleId="ad">
    <w:name w:val="Balloon Text"/>
    <w:basedOn w:val="a"/>
    <w:link w:val="ae"/>
    <w:uiPriority w:val="99"/>
    <w:semiHidden/>
    <w:unhideWhenUsed/>
    <w:rsid w:val="00EF31D9"/>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F31D9"/>
    <w:rPr>
      <w:rFonts w:ascii="Segoe UI" w:hAnsi="Segoe UI" w:cs="Segoe UI"/>
      <w:sz w:val="18"/>
      <w:szCs w:val="18"/>
      <w:lang w:val="ru-RU"/>
    </w:rPr>
  </w:style>
  <w:style w:type="character" w:customStyle="1" w:styleId="normaltextrun">
    <w:name w:val="normaltextrun"/>
    <w:basedOn w:val="a0"/>
    <w:rsid w:val="0032415E"/>
  </w:style>
  <w:style w:type="character" w:customStyle="1" w:styleId="spellingerror">
    <w:name w:val="spellingerror"/>
    <w:basedOn w:val="a0"/>
    <w:rsid w:val="0032415E"/>
  </w:style>
  <w:style w:type="character" w:customStyle="1" w:styleId="eop">
    <w:name w:val="eop"/>
    <w:basedOn w:val="a0"/>
    <w:rsid w:val="0032415E"/>
  </w:style>
  <w:style w:type="paragraph" w:styleId="af">
    <w:name w:val="Normal (Web)"/>
    <w:basedOn w:val="a"/>
    <w:uiPriority w:val="99"/>
    <w:unhideWhenUsed/>
    <w:rsid w:val="00380DF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697304">
      <w:bodyDiv w:val="1"/>
      <w:marLeft w:val="0"/>
      <w:marRight w:val="0"/>
      <w:marTop w:val="0"/>
      <w:marBottom w:val="0"/>
      <w:divBdr>
        <w:top w:val="none" w:sz="0" w:space="0" w:color="auto"/>
        <w:left w:val="none" w:sz="0" w:space="0" w:color="auto"/>
        <w:bottom w:val="none" w:sz="0" w:space="0" w:color="auto"/>
        <w:right w:val="none" w:sz="0" w:space="0" w:color="auto"/>
      </w:divBdr>
    </w:div>
    <w:div w:id="1315261406">
      <w:bodyDiv w:val="1"/>
      <w:marLeft w:val="0"/>
      <w:marRight w:val="0"/>
      <w:marTop w:val="0"/>
      <w:marBottom w:val="0"/>
      <w:divBdr>
        <w:top w:val="none" w:sz="0" w:space="0" w:color="auto"/>
        <w:left w:val="none" w:sz="0" w:space="0" w:color="auto"/>
        <w:bottom w:val="none" w:sz="0" w:space="0" w:color="auto"/>
        <w:right w:val="none" w:sz="0" w:space="0" w:color="auto"/>
      </w:divBdr>
    </w:div>
    <w:div w:id="199965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Status xmlns="9195d7ad-cb1d-441c-8650-21112d515218">Действует</DocStatus>
    <OrderLink xmlns="9195d7ad-cb1d-441c-8650-21112d515218">
      <Url xsi:nil="true"/>
      <Description xsi:nil="true"/>
    </OrderLink>
    <AuthorCollection xmlns="9195d7ad-cb1d-441c-8650-21112d515218">
      <UserInfo>
        <DisplayName/>
        <AccountId xsi:nil="true"/>
        <AccountType/>
      </UserInfo>
    </AuthorCollection>
    <Approver1 xmlns="f21f3cee-7f4c-4efa-9210-d0077fe536c5">
      <UserInfo>
        <DisplayName>Alsheuski Aliaksandr</DisplayName>
        <AccountId>28</AccountId>
        <AccountType/>
      </UserInfo>
    </Approver1>
    <StartUpDate xmlns="9195d7ad-cb1d-441c-8650-21112d51521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Файл Excel" ma:contentTypeID="0x010100C8755D2055704EF099213F23D3D705F7001045FB7689C8B74B88C8F6CA8FEB1AB0008D500FD55BA00743B9F9683DA1291C02" ma:contentTypeVersion="16" ma:contentTypeDescription="" ma:contentTypeScope="" ma:versionID="ae03089f4456c253519fc2772adb9fc5">
  <xsd:schema xmlns:xsd="http://www.w3.org/2001/XMLSchema" xmlns:xs="http://www.w3.org/2001/XMLSchema" xmlns:p="http://schemas.microsoft.com/office/2006/metadata/properties" xmlns:ns2="9195d7ad-cb1d-441c-8650-21112d515218" xmlns:ns3="f21f3cee-7f4c-4efa-9210-d0077fe536c5" targetNamespace="http://schemas.microsoft.com/office/2006/metadata/properties" ma:root="true" ma:fieldsID="28d4a0a0f3e1fea2959b8e7ba6c0c6bb" ns2:_="" ns3:_="">
    <xsd:import namespace="9195d7ad-cb1d-441c-8650-21112d515218"/>
    <xsd:import namespace="f21f3cee-7f4c-4efa-9210-d0077fe536c5"/>
    <xsd:element name="properties">
      <xsd:complexType>
        <xsd:sequence>
          <xsd:element name="documentManagement">
            <xsd:complexType>
              <xsd:all>
                <xsd:element ref="ns2:DocStatus" minOccurs="0"/>
                <xsd:element ref="ns2:OrderLink" minOccurs="0"/>
                <xsd:element ref="ns2:StartUpDate" minOccurs="0"/>
                <xsd:element ref="ns3:Approver1" minOccurs="0"/>
                <xsd:element ref="ns2:AuthorColl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5d7ad-cb1d-441c-8650-21112d515218" elementFormDefault="qualified">
    <xsd:import namespace="http://schemas.microsoft.com/office/2006/documentManagement/types"/>
    <xsd:import namespace="http://schemas.microsoft.com/office/infopath/2007/PartnerControls"/>
    <xsd:element name="DocStatus" ma:index="8" nillable="true" ma:displayName="Статус" ma:default="Черновик" ma:format="Dropdown" ma:internalName="DocStatus" ma:readOnly="false">
      <xsd:simpleType>
        <xsd:restriction base="dms:Choice">
          <xsd:enumeration value="Черновик"/>
          <xsd:enumeration value="Обсуждение"/>
          <xsd:enumeration value="Согласование"/>
          <xsd:enumeration value="Утверждение"/>
          <xsd:enumeration value="Ввод в действие"/>
          <xsd:enumeration value="Действует"/>
          <xsd:enumeration value="Аннулирован"/>
          <xsd:enumeration value=" "/>
          <xsd:enumeration value="Регистрация"/>
        </xsd:restriction>
      </xsd:simpleType>
    </xsd:element>
    <xsd:element name="OrderLink" ma:index="9" nillable="true" ma:displayName="Ссылка на приказ" ma:format="Hyperlink" ma:internalName="OrderLink">
      <xsd:complexType>
        <xsd:complexContent>
          <xsd:extension base="dms:URL">
            <xsd:sequence>
              <xsd:element name="Url" type="dms:ValidUrl" minOccurs="0" nillable="true"/>
              <xsd:element name="Description" type="xsd:string" nillable="true"/>
            </xsd:sequence>
          </xsd:extension>
        </xsd:complexContent>
      </xsd:complexType>
    </xsd:element>
    <xsd:element name="StartUpDate" ma:index="10" nillable="true" ma:displayName="Дата ввода в действие" ma:format="DateOnly" ma:internalName="StartUpDate">
      <xsd:simpleType>
        <xsd:restriction base="dms:DateTime"/>
      </xsd:simpleType>
    </xsd:element>
    <xsd:element name="AuthorCollection" ma:index="12" nillable="true" ma:displayName="Авторы" ma:internalName="AuthorCollection">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1f3cee-7f4c-4efa-9210-d0077fe536c5" elementFormDefault="qualified">
    <xsd:import namespace="http://schemas.microsoft.com/office/2006/documentManagement/types"/>
    <xsd:import namespace="http://schemas.microsoft.com/office/infopath/2007/PartnerControls"/>
    <xsd:element name="Approver1" ma:index="11" nillable="true" ma:displayName="Approver" ma:hidden="true" ma:list="UserInfo" ma:SharePointGroup="0" ma:internalName="Approver1" ma:readOnly="false"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A36EA-D3E5-43F9-B04C-C2D10BC40D90}">
  <ds:schemaRefs>
    <ds:schemaRef ds:uri="http://schemas.microsoft.com/sharepoint/v3/contenttype/forms"/>
  </ds:schemaRefs>
</ds:datastoreItem>
</file>

<file path=customXml/itemProps2.xml><?xml version="1.0" encoding="utf-8"?>
<ds:datastoreItem xmlns:ds="http://schemas.openxmlformats.org/officeDocument/2006/customXml" ds:itemID="{736F2612-694F-4000-A0B2-2CC6A7FF9727}">
  <ds:schemaRefs>
    <ds:schemaRef ds:uri="http://schemas.microsoft.com/office/2006/metadata/properties"/>
    <ds:schemaRef ds:uri="http://schemas.microsoft.com/office/infopath/2007/PartnerControls"/>
    <ds:schemaRef ds:uri="9195d7ad-cb1d-441c-8650-21112d515218"/>
    <ds:schemaRef ds:uri="f21f3cee-7f4c-4efa-9210-d0077fe536c5"/>
  </ds:schemaRefs>
</ds:datastoreItem>
</file>

<file path=customXml/itemProps3.xml><?xml version="1.0" encoding="utf-8"?>
<ds:datastoreItem xmlns:ds="http://schemas.openxmlformats.org/officeDocument/2006/customXml" ds:itemID="{F0FBD5C2-89D2-4AA2-AD2B-20F1DD9C5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5d7ad-cb1d-441c-8650-21112d515218"/>
    <ds:schemaRef ds:uri="f21f3cee-7f4c-4efa-9210-d0077fe53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71154D-EE33-4C03-B86F-60A638779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4134</TotalTime>
  <Pages>4</Pages>
  <Words>1807</Words>
  <Characters>10306</Characters>
  <Application>Microsoft Office Word</Application>
  <DocSecurity>0</DocSecurity>
  <Lines>85</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Thermion-Duo-DXP-Features-List</vt:lpstr>
      <vt:lpstr>Thermion-Duo-DXP-Features-List</vt:lpstr>
    </vt:vector>
  </TitlesOfParts>
  <Company/>
  <LinksUpToDate>false</LinksUpToDate>
  <CharactersWithSpaces>12089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Thermion-Duo-DXP-Features-List</dc:title>
  <dc:subject/>
  <dc:creator>1233</dc:creator>
  <cp:keywords/>
  <dc:description/>
  <cp:lastModifiedBy>Yatskevich Andrei</cp:lastModifiedBy>
  <cp:revision>519</cp:revision>
  <dcterms:created xsi:type="dcterms:W3CDTF">2022-06-09T07:40:00Z</dcterms:created>
  <dcterms:modified xsi:type="dcterms:W3CDTF">2022-10-20T06:09:00Z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0x010100C8755D2055704EF099213F23D3D705F7001045FB7689C8B74B88C8F6CA8FEB1AB0008D500FD55BA00743B9F9683DA1291C02</vt:lpwstr>
  </property>
</Properties>
</file>